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250" w:type="dxa"/>
        <w:tblLayout w:type="fixed"/>
        <w:tblLook w:val="0000"/>
      </w:tblPr>
      <w:tblGrid>
        <w:gridCol w:w="3975"/>
        <w:gridCol w:w="1245"/>
        <w:gridCol w:w="420"/>
        <w:gridCol w:w="3857"/>
      </w:tblGrid>
      <w:tr w:rsidR="00BE0755" w:rsidTr="00BC2D9E">
        <w:tc>
          <w:tcPr>
            <w:tcW w:w="9497" w:type="dxa"/>
            <w:gridSpan w:val="4"/>
          </w:tcPr>
          <w:p w:rsidR="00BE0755" w:rsidRDefault="00BE0755" w:rsidP="00BC2D9E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BE0755" w:rsidTr="00BC2D9E">
        <w:tc>
          <w:tcPr>
            <w:tcW w:w="9497" w:type="dxa"/>
            <w:gridSpan w:val="4"/>
          </w:tcPr>
          <w:p w:rsidR="00BE0755" w:rsidRDefault="00BE0755" w:rsidP="00BC2D9E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BE0755" w:rsidTr="00BC2D9E">
        <w:tc>
          <w:tcPr>
            <w:tcW w:w="9497" w:type="dxa"/>
            <w:gridSpan w:val="4"/>
          </w:tcPr>
          <w:p w:rsidR="00BE0755" w:rsidRDefault="00BE0755" w:rsidP="00BC2D9E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BE0755" w:rsidTr="00BC2D9E">
        <w:tc>
          <w:tcPr>
            <w:tcW w:w="9497" w:type="dxa"/>
            <w:gridSpan w:val="4"/>
          </w:tcPr>
          <w:p w:rsidR="00BE0755" w:rsidRDefault="00BE0755" w:rsidP="00BC2D9E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BE0755" w:rsidTr="00BC2D9E">
        <w:tc>
          <w:tcPr>
            <w:tcW w:w="3975" w:type="dxa"/>
          </w:tcPr>
          <w:p w:rsidR="00BE0755" w:rsidRDefault="00BE0755" w:rsidP="00BC2D9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___18.04.2013______</w:t>
            </w:r>
          </w:p>
        </w:tc>
        <w:tc>
          <w:tcPr>
            <w:tcW w:w="1665" w:type="dxa"/>
            <w:gridSpan w:val="2"/>
          </w:tcPr>
          <w:p w:rsidR="00BE0755" w:rsidRDefault="00BE0755" w:rsidP="00BC2D9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:rsidR="00BE0755" w:rsidRDefault="00BE0755" w:rsidP="00BC2D9E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№____206____</w:t>
            </w:r>
          </w:p>
        </w:tc>
      </w:tr>
      <w:tr w:rsidR="00BE0755" w:rsidTr="00BC2D9E">
        <w:tc>
          <w:tcPr>
            <w:tcW w:w="3975" w:type="dxa"/>
          </w:tcPr>
          <w:p w:rsidR="00BE0755" w:rsidRDefault="00BE0755" w:rsidP="00BC2D9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BE0755" w:rsidRDefault="00BE0755" w:rsidP="00BC2D9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3857" w:type="dxa"/>
          </w:tcPr>
          <w:p w:rsidR="00BE0755" w:rsidRDefault="00BE0755" w:rsidP="00BC2D9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E0755" w:rsidTr="00BC2D9E">
        <w:tc>
          <w:tcPr>
            <w:tcW w:w="9497" w:type="dxa"/>
            <w:gridSpan w:val="4"/>
          </w:tcPr>
          <w:p w:rsidR="00BE0755" w:rsidRDefault="00BE0755" w:rsidP="00BC2D9E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BE0755" w:rsidTr="00BC2D9E">
        <w:tc>
          <w:tcPr>
            <w:tcW w:w="9497" w:type="dxa"/>
            <w:gridSpan w:val="4"/>
          </w:tcPr>
          <w:p w:rsidR="00BE0755" w:rsidRDefault="00BE0755" w:rsidP="00BC2D9E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муниципальных учреждений, анонсы данных мероприятий в Тужинском муниципальном районе»</w:t>
            </w:r>
          </w:p>
        </w:tc>
      </w:tr>
      <w:tr w:rsidR="00BE0755" w:rsidTr="00BC2D9E">
        <w:tc>
          <w:tcPr>
            <w:tcW w:w="9497" w:type="dxa"/>
            <w:gridSpan w:val="4"/>
          </w:tcPr>
          <w:p w:rsidR="00BE0755" w:rsidRDefault="00BE0755" w:rsidP="00BC2D9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48"/>
                <w:szCs w:val="48"/>
              </w:rPr>
            </w:pPr>
          </w:p>
        </w:tc>
      </w:tr>
      <w:tr w:rsidR="00BE0755" w:rsidTr="00BC2D9E">
        <w:tc>
          <w:tcPr>
            <w:tcW w:w="9497" w:type="dxa"/>
            <w:gridSpan w:val="4"/>
          </w:tcPr>
          <w:p w:rsidR="00BE0755" w:rsidRDefault="00BE0755" w:rsidP="00BC2D9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Тужинского муниципального района от 17.02.2011 № 53 «Об административных регламентах предоставления муниципальных услуг»,  администрация Тужинского муниципального района ПОСТАНОВЛЯЕТ:</w:t>
            </w:r>
          </w:p>
          <w:p w:rsidR="00BE0755" w:rsidRDefault="00BE0755" w:rsidP="00BC2D9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административный регламент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муниципальных учреждений, анонсы данных мероприятий в Тужинском муниципальном районе». Прилагается.</w:t>
            </w:r>
          </w:p>
          <w:p w:rsidR="00BE0755" w:rsidRDefault="00BE0755" w:rsidP="00BC2D9E">
            <w:pPr>
              <w:numPr>
                <w:ilvl w:val="2"/>
                <w:numId w:val="3"/>
              </w:numPr>
              <w:autoSpaceDE w:val="0"/>
              <w:snapToGri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соблюдением административного регламента возложить на отдел культуры администрации Тужинского муниципального района.</w:t>
            </w:r>
          </w:p>
          <w:p w:rsidR="00BE0755" w:rsidRDefault="00BE0755" w:rsidP="00BC2D9E">
            <w:pPr>
              <w:numPr>
                <w:ilvl w:val="2"/>
                <w:numId w:val="3"/>
              </w:numPr>
              <w:autoSpaceDE w:val="0"/>
              <w:snapToGri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Разместить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      </w:r>
            <w:hyperlink r:id="rId7" w:history="1">
              <w:r>
                <w:rPr>
                  <w:rStyle w:val="a3"/>
                  <w:lang w:val="en-US"/>
                </w:rPr>
                <w:t>www</w:t>
              </w:r>
              <w:r w:rsidRPr="00BE0755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gosuslugi</w:t>
              </w:r>
              <w:r w:rsidRPr="00BE0755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rPr>
                <w:sz w:val="28"/>
                <w:szCs w:val="28"/>
              </w:rPr>
              <w:t>).</w:t>
            </w:r>
          </w:p>
          <w:p w:rsidR="00BE0755" w:rsidRDefault="00BE0755" w:rsidP="00BC2D9E">
            <w:pPr>
              <w:numPr>
                <w:ilvl w:val="2"/>
                <w:numId w:val="3"/>
              </w:numPr>
              <w:autoSpaceDE w:val="0"/>
              <w:snapToGri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Настоящее постановление вступает в силу с момента </w:t>
            </w:r>
            <w:r>
              <w:rPr>
                <w:sz w:val="28"/>
                <w:szCs w:val="28"/>
              </w:rPr>
              <w:lastRenderedPageBreak/>
              <w:t>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BE0755" w:rsidRDefault="00BE0755" w:rsidP="00BC2D9E">
            <w:pPr>
              <w:numPr>
                <w:ilvl w:val="2"/>
                <w:numId w:val="3"/>
              </w:numPr>
              <w:autoSpaceDE w:val="0"/>
              <w:snapToGri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настоящего постановления оставляю за собой.</w:t>
            </w:r>
          </w:p>
        </w:tc>
      </w:tr>
      <w:tr w:rsidR="00BE0755" w:rsidTr="00BC2D9E">
        <w:tc>
          <w:tcPr>
            <w:tcW w:w="9497" w:type="dxa"/>
            <w:gridSpan w:val="4"/>
          </w:tcPr>
          <w:p w:rsidR="00BE0755" w:rsidRDefault="00BE0755" w:rsidP="00BC2D9E">
            <w:pPr>
              <w:autoSpaceDE w:val="0"/>
              <w:snapToGrid w:val="0"/>
              <w:jc w:val="center"/>
              <w:rPr>
                <w:sz w:val="72"/>
                <w:szCs w:val="72"/>
              </w:rPr>
            </w:pPr>
          </w:p>
        </w:tc>
      </w:tr>
      <w:tr w:rsidR="00BE0755" w:rsidTr="00BC2D9E">
        <w:tc>
          <w:tcPr>
            <w:tcW w:w="5220" w:type="dxa"/>
            <w:gridSpan w:val="2"/>
          </w:tcPr>
          <w:p w:rsidR="00BE0755" w:rsidRDefault="00BE0755" w:rsidP="00BC2D9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 Тужинского муниципального района</w:t>
            </w:r>
          </w:p>
        </w:tc>
        <w:tc>
          <w:tcPr>
            <w:tcW w:w="420" w:type="dxa"/>
          </w:tcPr>
          <w:p w:rsidR="00BE0755" w:rsidRDefault="00BE0755" w:rsidP="00BC2D9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:rsidR="00BE0755" w:rsidRDefault="00BE0755" w:rsidP="00BC2D9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BE0755" w:rsidRDefault="00BE0755" w:rsidP="00BE0755">
            <w:pPr>
              <w:autoSpaceDE w:val="0"/>
              <w:ind w:left="-3"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Бушманов</w:t>
            </w:r>
          </w:p>
        </w:tc>
      </w:tr>
    </w:tbl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E0755" w:rsidRDefault="00BE0755">
      <w:pPr>
        <w:jc w:val="right"/>
      </w:pPr>
    </w:p>
    <w:p w:rsidR="00BC2D9E" w:rsidRDefault="00BC2D9E">
      <w:pPr>
        <w:jc w:val="right"/>
      </w:pPr>
      <w:r>
        <w:t xml:space="preserve">     </w:t>
      </w:r>
    </w:p>
    <w:p w:rsidR="00BC2D9E" w:rsidRDefault="00BC2D9E">
      <w:pPr>
        <w:pStyle w:val="a9"/>
        <w:spacing w:after="0"/>
        <w:rPr>
          <w:rStyle w:val="a5"/>
          <w:rFonts w:ascii="Times New Roman" w:hAnsi="Times New Roman"/>
          <w:b w:val="0"/>
          <w:bCs w:val="0"/>
          <w:sz w:val="24"/>
        </w:rPr>
      </w:pPr>
      <w:r>
        <w:lastRenderedPageBreak/>
        <w:t xml:space="preserve">                                                                       </w:t>
      </w:r>
      <w:r>
        <w:rPr>
          <w:rStyle w:val="a5"/>
          <w:rFonts w:ascii="Times New Roman" w:hAnsi="Times New Roman"/>
          <w:bCs w:val="0"/>
          <w:sz w:val="24"/>
        </w:rPr>
        <w:t xml:space="preserve">                       </w:t>
      </w:r>
      <w:r>
        <w:rPr>
          <w:rStyle w:val="a5"/>
          <w:rFonts w:ascii="Times New Roman" w:hAnsi="Times New Roman"/>
          <w:b w:val="0"/>
          <w:bCs w:val="0"/>
          <w:sz w:val="24"/>
        </w:rPr>
        <w:t>УТВЕРЖДЕН</w:t>
      </w:r>
    </w:p>
    <w:p w:rsidR="00BC2D9E" w:rsidRDefault="00BC2D9E">
      <w:pPr>
        <w:pStyle w:val="a9"/>
        <w:spacing w:after="0"/>
      </w:pPr>
    </w:p>
    <w:p w:rsidR="00BC2D9E" w:rsidRDefault="00BC2D9E">
      <w:pPr>
        <w:pStyle w:val="a9"/>
        <w:spacing w:after="0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BC2D9E" w:rsidRDefault="00BC2D9E">
      <w:pPr>
        <w:pStyle w:val="a9"/>
        <w:spacing w:after="0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Тужинского муниципального района</w:t>
      </w:r>
    </w:p>
    <w:p w:rsidR="00BC2D9E" w:rsidRDefault="00BC2D9E">
      <w:pPr>
        <w:pStyle w:val="a9"/>
        <w:spacing w:after="0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="00BE0755">
        <w:rPr>
          <w:rStyle w:val="a5"/>
          <w:rFonts w:ascii="Times New Roman" w:hAnsi="Times New Roman"/>
          <w:b w:val="0"/>
          <w:bCs w:val="0"/>
          <w:sz w:val="28"/>
          <w:szCs w:val="28"/>
        </w:rPr>
        <w:t>от ____18.04.2013____ № _206</w:t>
      </w: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>______</w:t>
      </w:r>
    </w:p>
    <w:p w:rsidR="00BC2D9E" w:rsidRDefault="00BC2D9E"/>
    <w:p w:rsidR="00BC2D9E" w:rsidRDefault="00BC2D9E">
      <w:pPr>
        <w:jc w:val="center"/>
        <w:rPr>
          <w:b/>
        </w:rPr>
      </w:pPr>
    </w:p>
    <w:p w:rsidR="00BC2D9E" w:rsidRDefault="00BC2D9E">
      <w:pPr>
        <w:jc w:val="center"/>
        <w:rPr>
          <w:b/>
        </w:rPr>
      </w:pPr>
    </w:p>
    <w:p w:rsidR="00BC2D9E" w:rsidRDefault="00BC2D9E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BC2D9E" w:rsidRDefault="00BC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BC2D9E" w:rsidRDefault="00BC2D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 муниципальных учреждений, анонсы данных мероприятий в Тужинском муниципальном районе»</w:t>
      </w:r>
    </w:p>
    <w:p w:rsidR="00BC2D9E" w:rsidRDefault="00BC2D9E">
      <w:pPr>
        <w:rPr>
          <w:b/>
          <w:sz w:val="28"/>
          <w:szCs w:val="28"/>
        </w:rPr>
      </w:pPr>
    </w:p>
    <w:p w:rsidR="00BC2D9E" w:rsidRDefault="00BC2D9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C2D9E" w:rsidRDefault="00BC2D9E">
      <w:pPr>
        <w:ind w:left="720"/>
        <w:rPr>
          <w:b/>
          <w:sz w:val="28"/>
          <w:szCs w:val="28"/>
        </w:rPr>
      </w:pPr>
    </w:p>
    <w:p w:rsidR="00BC2D9E" w:rsidRDefault="00BC2D9E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Предмет регулирования административного регламента</w:t>
      </w:r>
    </w:p>
    <w:p w:rsidR="00BC2D9E" w:rsidRDefault="00BC2D9E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Административный регламент предоставления муниципальной услуги   «Предоставление информации о времени и месте театральных представлений, филармонических и эстрадных концертов и гастрольных мероприятий  муниципальных учреждений, анонсы данных мероприятий в Тужинском муниципальном районе (далее – Административный регламент), </w:t>
      </w:r>
      <w:r>
        <w:rPr>
          <w:rFonts w:ascii="Times New Roman" w:hAnsi="Times New Roman" w:cs="Times New Roman"/>
          <w:b w:val="0"/>
          <w:spacing w:val="1"/>
          <w:sz w:val="28"/>
          <w:szCs w:val="28"/>
        </w:rPr>
        <w:t>устанавливает стандарт и порядок предоставления муниципальной услуги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согласованию информации о времени и месте театральных представлений, филармонических и эстрадных концертов и гастрольных мероприятий муниципальных учреждений, анонсы данных мероприятий, проводимых на территории  Тужинского муниципального района, определяет формы контроля за исполнением административного регламента и досудебный (внесудебный) порядок обжалования решений действий (бездействия) органа предоставляющего муниципальную услугу, а также должностных лиц, муниципальных служащих. </w:t>
      </w:r>
    </w:p>
    <w:p w:rsidR="00BC2D9E" w:rsidRDefault="00BC2D9E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Термины и определения, используемые в настоящем административном регламенте, соответствуют терминами и определениям, установленным в законодательстве и иных нормативно-правовых актах Российской Федерации.</w:t>
      </w:r>
    </w:p>
    <w:p w:rsidR="00BC2D9E" w:rsidRDefault="00BC2D9E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Заявителем для получения муниципальной услуги является  физическое или юридическое лицо   (далее – заявитель), желающий получить информацию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lastRenderedPageBreak/>
        <w:t>времени и месте театральных представлений, филармонических и эстрадных концертов и гастрольных мероприятий  муниципальных учреждений, анонсы данных мероприятий.</w:t>
      </w:r>
    </w:p>
    <w:p w:rsidR="00BC2D9E" w:rsidRDefault="00BC2D9E">
      <w:pPr>
        <w:autoSpaceDE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порядку информирования  о предоставлении</w:t>
      </w:r>
    </w:p>
    <w:p w:rsidR="00BC2D9E" w:rsidRDefault="00BC2D9E">
      <w:pPr>
        <w:autoSpaceDE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1.4.Муниципальная услуга, информация о порядке предоставления муниципальной услуги предоставляются специалистами Муниципального казенного учреждения культуры Тужинский районный культурно-досуговый центр (далее – Учреждение).</w:t>
      </w:r>
    </w:p>
    <w:tbl>
      <w:tblPr>
        <w:tblW w:w="0" w:type="auto"/>
        <w:tblInd w:w="-25" w:type="dxa"/>
        <w:tblLayout w:type="fixed"/>
        <w:tblLook w:val="0000"/>
      </w:tblPr>
      <w:tblGrid>
        <w:gridCol w:w="2512"/>
        <w:gridCol w:w="2157"/>
        <w:gridCol w:w="1960"/>
        <w:gridCol w:w="3228"/>
      </w:tblGrid>
      <w:tr w:rsidR="00BC2D9E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D9E" w:rsidRDefault="00BC2D9E">
            <w:pPr>
              <w:pStyle w:val="a9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D9E" w:rsidRDefault="00BC2D9E">
            <w:pPr>
              <w:pStyle w:val="a9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D9E" w:rsidRDefault="00BC2D9E">
            <w:pPr>
              <w:pStyle w:val="a9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Телефон, эл. почта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9E" w:rsidRDefault="00BC2D9E">
            <w:pPr>
              <w:pStyle w:val="a9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(график) работы по предоставлению услуги</w:t>
            </w:r>
          </w:p>
        </w:tc>
      </w:tr>
      <w:tr w:rsidR="00BC2D9E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D9E" w:rsidRDefault="00BC2D9E">
            <w:pPr>
              <w:pStyle w:val="a9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Тужинский РКДЦ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D9E" w:rsidRDefault="00BC2D9E">
            <w:pPr>
              <w:pStyle w:val="a9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612200 Кировская область, пгт Тужа, ул. Свободы, 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D9E" w:rsidRDefault="00BC2D9E">
            <w:pPr>
              <w:pStyle w:val="a9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(83340) 2-15-55</w:t>
            </w:r>
          </w:p>
          <w:p w:rsidR="00BC2D9E" w:rsidRDefault="00BC2D9E">
            <w:pPr>
              <w:pStyle w:val="a9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>
                <w:rPr>
                  <w:rStyle w:val="a3"/>
                  <w:lang w:val="en-US"/>
                </w:rPr>
                <w:t>tuzhinskiirkdc</w:t>
              </w:r>
              <w:r>
                <w:rPr>
                  <w:rStyle w:val="a3"/>
                </w:rPr>
                <w:t>2011@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9E" w:rsidRDefault="00BC2D9E">
            <w:pPr>
              <w:pStyle w:val="a9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Понедельник-пятница с 9-00 до 17-00, перерыв с 12-00 до 14-00, выходные – суббота, воскресение.</w:t>
            </w:r>
          </w:p>
        </w:tc>
      </w:tr>
    </w:tbl>
    <w:p w:rsidR="00BC2D9E" w:rsidRDefault="00BC2D9E">
      <w:pPr>
        <w:pStyle w:val="a9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Информацию по вопросу предоставления муниципальной услуги заявители могут получить:</w:t>
      </w:r>
    </w:p>
    <w:p w:rsidR="00BC2D9E" w:rsidRDefault="00BC2D9E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телефонам, указанным в пункте 1.4. настоящего регламента;  </w:t>
      </w:r>
      <w:r>
        <w:rPr>
          <w:sz w:val="28"/>
          <w:szCs w:val="28"/>
        </w:rPr>
        <w:t xml:space="preserve"> </w:t>
      </w:r>
    </w:p>
    <w:p w:rsidR="00BC2D9E" w:rsidRDefault="00BC2D9E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информационных стендах в здании Учреждения;</w:t>
      </w:r>
    </w:p>
    <w:p w:rsidR="00BC2D9E" w:rsidRDefault="00BC2D9E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информационной системе «Портал государственных и муниципальных услуг Кировской области» </w:t>
      </w:r>
      <w:hyperlink r:id="rId9" w:history="1">
        <w:r>
          <w:rPr>
            <w:rStyle w:val="a3"/>
            <w:rFonts w:ascii="Times New Roman" w:hAnsi="Times New Roman"/>
            <w:lang w:val="en-US" w:eastAsia="ar-SA" w:bidi="ar-SA"/>
          </w:rPr>
          <w:t>www</w:t>
        </w:r>
        <w:r>
          <w:rPr>
            <w:rStyle w:val="a3"/>
            <w:rFonts w:ascii="Times New Roman" w:hAnsi="Times New Roman"/>
            <w:lang w:eastAsia="ar-SA" w:bidi="ar-SA"/>
          </w:rPr>
          <w:t>.</w:t>
        </w:r>
        <w:r>
          <w:rPr>
            <w:rStyle w:val="a3"/>
            <w:rFonts w:ascii="Times New Roman" w:hAnsi="Times New Roman"/>
            <w:lang w:val="en-US" w:eastAsia="ar-SA" w:bidi="ar-SA"/>
          </w:rPr>
          <w:t>pgmu</w:t>
        </w:r>
        <w:r>
          <w:rPr>
            <w:rStyle w:val="a3"/>
            <w:rFonts w:ascii="Times New Roman" w:hAnsi="Times New Roman"/>
            <w:lang w:eastAsia="ar-SA" w:bidi="ar-SA"/>
          </w:rPr>
          <w:t>.</w:t>
        </w:r>
        <w:r>
          <w:rPr>
            <w:rStyle w:val="a3"/>
            <w:rFonts w:ascii="Times New Roman" w:hAnsi="Times New Roman"/>
            <w:lang w:val="en-US" w:eastAsia="ar-SA" w:bidi="ar-SA"/>
          </w:rPr>
          <w:t>ako</w:t>
        </w:r>
        <w:r>
          <w:rPr>
            <w:rStyle w:val="a3"/>
            <w:rFonts w:ascii="Times New Roman" w:hAnsi="Times New Roman"/>
            <w:lang w:eastAsia="ar-SA" w:bidi="ar-SA"/>
          </w:rPr>
          <w:t>.</w:t>
        </w:r>
        <w:r>
          <w:rPr>
            <w:rStyle w:val="a3"/>
            <w:rFonts w:ascii="Times New Roman" w:hAnsi="Times New Roman"/>
            <w:lang w:val="en-US" w:eastAsia="ar-SA" w:bidi="ar-SA"/>
          </w:rPr>
          <w:t>kirov</w:t>
        </w:r>
        <w:r>
          <w:rPr>
            <w:rStyle w:val="a3"/>
            <w:rFonts w:ascii="Times New Roman" w:hAnsi="Times New Roman"/>
            <w:lang w:eastAsia="ar-SA" w:bidi="ar-SA"/>
          </w:rPr>
          <w:t>.</w:t>
        </w:r>
        <w:r>
          <w:rPr>
            <w:rStyle w:val="a3"/>
            <w:rFonts w:ascii="Times New Roman" w:hAnsi="Times New Roman"/>
            <w:lang w:val="en-US" w:eastAsia="ar-SA" w:bidi="ar-SA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C2D9E" w:rsidRDefault="00BC2D9E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    </w:t>
      </w:r>
      <w:hyperlink r:id="rId10" w:history="1">
        <w:r>
          <w:rPr>
            <w:rStyle w:val="a3"/>
            <w:rFonts w:ascii="Times New Roman" w:hAnsi="Times New Roman"/>
          </w:rPr>
          <w:t>www.gosuslugi.ru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C2D9E" w:rsidRDefault="00BC2D9E">
      <w:pPr>
        <w:pStyle w:val="a9"/>
        <w:tabs>
          <w:tab w:val="left" w:pos="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Информирование по порядку, срокам, процедурам предоставления муниципальной услуги осуществляется ответственными специалистами  за предоставление муниципальной услуги при посещении Учреждения, по телефону,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письменным обращениям заявителей в текстовом и электронном виде. </w:t>
      </w:r>
    </w:p>
    <w:p w:rsidR="00BC2D9E" w:rsidRDefault="00BC2D9E">
      <w:pPr>
        <w:pStyle w:val="a9"/>
        <w:tabs>
          <w:tab w:val="left" w:pos="1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D9E" w:rsidRDefault="00BC2D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 «Предоставление информации о времени и месте театральных представлений, филармонических и эстрадных концертов и гастрольных мероприятий муниципальных учреждений, анонсы данных мероприятий в Тужинском муниципальном районе»  (далее – муниципальная услуга).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Муниципальная услуга предоставляется  Муниципальным казенным учреждением культуры Тужинский районный культурно – досуговый центр (далее – Учреждение) </w:t>
      </w:r>
    </w:p>
    <w:p w:rsidR="00BC2D9E" w:rsidRDefault="00BC2D9E">
      <w:pPr>
        <w:autoSpaceDE w:val="0"/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:rsidR="00BC2D9E" w:rsidRDefault="00BC2D9E">
      <w:pPr>
        <w:autoSpaceDE w:val="0"/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времени и месте театральных представлений, филармонических и эстрадных концертов и гастрольных мероприятий муниципальных учреждений, анонсы данных мероприятий, согласно приложению № 1(только при предоставлении муниципальной услуги в письменной форме);</w:t>
      </w:r>
    </w:p>
    <w:p w:rsidR="00BC2D9E" w:rsidRDefault="00BC2D9E">
      <w:pPr>
        <w:autoSpaceDE w:val="0"/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услуги, согласно приложения № 2.</w:t>
      </w:r>
    </w:p>
    <w:p w:rsidR="00BC2D9E" w:rsidRDefault="00BC2D9E">
      <w:pPr>
        <w:pStyle w:val="ac"/>
        <w:tabs>
          <w:tab w:val="left" w:pos="2079"/>
        </w:tabs>
        <w:spacing w:before="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Сроки предоставления муниципальной услуги:</w:t>
      </w:r>
    </w:p>
    <w:p w:rsidR="00BC2D9E" w:rsidRDefault="00BC2D9E">
      <w:pPr>
        <w:pStyle w:val="ac"/>
        <w:tabs>
          <w:tab w:val="left" w:pos="2079"/>
        </w:tabs>
        <w:spacing w:before="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 - в день обращения;</w:t>
      </w:r>
    </w:p>
    <w:p w:rsidR="00BC2D9E" w:rsidRDefault="00BC2D9E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информировании в виде отсылки текстовой информации на бумажном носителе (информационного письма) по почте ответ на обращение направляется на почтовый адрес заявителя в течение 10 дней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 дня регистрации обращения;</w:t>
      </w:r>
    </w:p>
    <w:p w:rsidR="00BC2D9E" w:rsidRDefault="00BC2D9E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при информировании в форме ответов на обращения, полученные по электронной почте, ответ на обращение направляется по электронной почте на электронный адрес обратившегося не позднее следующего рабочего дня с момента поступления обращения.</w:t>
      </w:r>
    </w:p>
    <w:p w:rsidR="00BC2D9E" w:rsidRDefault="00BC2D9E">
      <w:pPr>
        <w:spacing w:after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spacing w:val="-4"/>
          <w:sz w:val="28"/>
          <w:szCs w:val="28"/>
        </w:rPr>
        <w:t>Предоставление муниципальной услуги осуществляется в соответствии с:</w:t>
      </w:r>
      <w:r>
        <w:rPr>
          <w:sz w:val="28"/>
          <w:szCs w:val="28"/>
        </w:rPr>
        <w:t xml:space="preserve"> </w:t>
      </w:r>
    </w:p>
    <w:p w:rsidR="00BC2D9E" w:rsidRDefault="00BC2D9E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Конституцией Российской Федерации; </w:t>
      </w:r>
    </w:p>
    <w:p w:rsidR="00BC2D9E" w:rsidRDefault="00BC2D9E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Федеральным законом от 27.07.2010 № 210 –ФЗ «Об организации предоставления государственных и муниципальных услуг»;</w:t>
      </w:r>
    </w:p>
    <w:p w:rsidR="00BC2D9E" w:rsidRDefault="00BC2D9E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09.10.1992 № 3612-1 «Основы законодательства Российской Федерации о культуре»; </w:t>
      </w:r>
    </w:p>
    <w:p w:rsidR="00BC2D9E" w:rsidRDefault="00BC2D9E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BC2D9E" w:rsidRDefault="00BC2D9E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BC2D9E" w:rsidRDefault="00BC2D9E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Уставом МКУК Тужинский РКДЦ;</w:t>
      </w:r>
    </w:p>
    <w:p w:rsidR="00BC2D9E" w:rsidRDefault="00BC2D9E">
      <w:pPr>
        <w:autoSpaceDE w:val="0"/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 Административным регламентом.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Перечень документов, необходимых для предоставления муниципальной услуги:     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или устное обращение физического или юридического лица в Учреждение.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заявления на предоставление муниципальной услуги представлена в приложении № 3. 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Запрещается требовать от заявителя:</w:t>
      </w:r>
    </w:p>
    <w:p w:rsidR="00BC2D9E" w:rsidRDefault="00BC2D9E">
      <w:pPr>
        <w:widowControl w:val="0"/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услуг.</w:t>
      </w:r>
    </w:p>
    <w:p w:rsidR="00BC2D9E" w:rsidRDefault="00BC2D9E">
      <w:pPr>
        <w:pStyle w:val="a9"/>
        <w:spacing w:line="360" w:lineRule="auto"/>
        <w:ind w:firstLine="708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>2.8.Оснований для отказа в приеме документов не предусмотрено.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Перечень оснований для отказа в предоставлении муниципальной услуги: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2.9.1. Если заявителю ранее был дан ответ по существу поставленных в обращении вопросов.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2.9.2. Если в письменном обращении не указаны фамилия заявителя, направившего обращение, и почтовый адрес, по которому должен быть направлен ответ и текст такого запроса не подлежит прочтению.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2.9.3.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 с одновременным уведомлением гражданина, направившего обращение, о недопустимости злоупотребления правом.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2.9.4. Несоответствие обращения содержанию муниципальной услуги;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2.9.5. Запрашиваемая муниципальная услуга не связана с деятельностью Учреждения.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Плата при предоставлении муниципальной услуги с Заявителя не взимается.   </w:t>
      </w:r>
    </w:p>
    <w:p w:rsidR="00BC2D9E" w:rsidRDefault="00BC2D9E">
      <w:pPr>
        <w:pStyle w:val="ac"/>
        <w:tabs>
          <w:tab w:val="left" w:pos="2079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2.11. Максимальный срок ожидания    при подаче запроса  о предоставлении муниципальной услуги  не более 30 минут и при получении результата предоставления муниципальной услуги не более 30 минут.</w:t>
      </w:r>
    </w:p>
    <w:p w:rsidR="00BC2D9E" w:rsidRDefault="00BC2D9E">
      <w:pPr>
        <w:pStyle w:val="ac"/>
        <w:tabs>
          <w:tab w:val="left" w:pos="2079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2.12. Срок регистрации запроса  заявителя о предоставлении муниципальной услуги   не более 15 минут. </w:t>
      </w:r>
    </w:p>
    <w:p w:rsidR="00BC2D9E" w:rsidRDefault="00BC2D9E">
      <w:pPr>
        <w:pStyle w:val="ac"/>
        <w:tabs>
          <w:tab w:val="left" w:pos="2079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2.13. Требования к помещениям, в которых предоставляется муниципальная услуга, к месту их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услуги:</w:t>
      </w:r>
    </w:p>
    <w:p w:rsidR="00BC2D9E" w:rsidRDefault="00BC2D9E">
      <w:pPr>
        <w:spacing w:line="360" w:lineRule="auto"/>
        <w:jc w:val="both"/>
        <w:rPr>
          <w:rStyle w:val="-"/>
          <w:b w:val="0"/>
          <w:i w:val="0"/>
          <w:sz w:val="28"/>
          <w:szCs w:val="28"/>
        </w:rPr>
      </w:pPr>
      <w:r>
        <w:rPr>
          <w:rStyle w:val="-"/>
          <w:b w:val="0"/>
          <w:i w:val="0"/>
          <w:sz w:val="28"/>
          <w:szCs w:val="28"/>
        </w:rPr>
        <w:t xml:space="preserve">          2.13.1. Требование к помещению, в котором предоставляется </w:t>
      </w:r>
      <w:r>
        <w:rPr>
          <w:sz w:val="28"/>
          <w:szCs w:val="28"/>
        </w:rPr>
        <w:t xml:space="preserve">муниципальная </w:t>
      </w:r>
      <w:r>
        <w:rPr>
          <w:rStyle w:val="-"/>
          <w:b w:val="0"/>
          <w:i w:val="0"/>
          <w:sz w:val="28"/>
          <w:szCs w:val="28"/>
        </w:rPr>
        <w:t>услуга.</w:t>
      </w:r>
    </w:p>
    <w:p w:rsidR="00BC2D9E" w:rsidRDefault="00BC2D9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Помещение, в которых предоставляется муниципальная услуга, должно соответствовать следующим требованиям:</w:t>
      </w:r>
    </w:p>
    <w:p w:rsidR="00BC2D9E" w:rsidRDefault="00BC2D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Комфортное расположение заявителя и должностного лица, осуществляющего прием;</w:t>
      </w:r>
    </w:p>
    <w:p w:rsidR="00BC2D9E" w:rsidRDefault="00BC2D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 удобство оформления заявителем письменного обращения;</w:t>
      </w:r>
    </w:p>
    <w:p w:rsidR="00BC2D9E" w:rsidRDefault="00BC2D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телефонной связи;</w:t>
      </w:r>
    </w:p>
    <w:p w:rsidR="00BC2D9E" w:rsidRDefault="00BC2D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копирования документов;</w:t>
      </w:r>
    </w:p>
    <w:p w:rsidR="00BC2D9E" w:rsidRDefault="00BC2D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А-4;</w:t>
      </w:r>
    </w:p>
    <w:p w:rsidR="00BC2D9E" w:rsidRDefault="00BC2D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стенды, содержащие необходимую информацию о предоставлении муниципальной услуги, расположены в доступном для просмотра месте.</w:t>
      </w:r>
    </w:p>
    <w:p w:rsidR="00BC2D9E" w:rsidRDefault="00BC2D9E">
      <w:pPr>
        <w:spacing w:line="360" w:lineRule="auto"/>
        <w:ind w:firstLine="709"/>
        <w:jc w:val="both"/>
        <w:rPr>
          <w:rStyle w:val="-"/>
          <w:b w:val="0"/>
          <w:i w:val="0"/>
          <w:sz w:val="28"/>
          <w:szCs w:val="28"/>
        </w:rPr>
      </w:pPr>
      <w:r>
        <w:rPr>
          <w:rStyle w:val="-"/>
          <w:b w:val="0"/>
          <w:i w:val="0"/>
          <w:sz w:val="28"/>
          <w:szCs w:val="28"/>
        </w:rPr>
        <w:t xml:space="preserve">2.13.2. Требование к местам ожидания и местам для заполнения запросов о предоставлении </w:t>
      </w:r>
      <w:r>
        <w:rPr>
          <w:sz w:val="28"/>
          <w:szCs w:val="28"/>
        </w:rPr>
        <w:t xml:space="preserve">муниципальной </w:t>
      </w:r>
      <w:r>
        <w:rPr>
          <w:rStyle w:val="-"/>
          <w:b w:val="0"/>
          <w:i w:val="0"/>
          <w:sz w:val="28"/>
          <w:szCs w:val="28"/>
        </w:rPr>
        <w:t>услуги.</w:t>
      </w:r>
    </w:p>
    <w:p w:rsidR="00BC2D9E" w:rsidRDefault="00BC2D9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ожидания  на предоставление или получение документов оборудуются стульями.  </w:t>
      </w:r>
    </w:p>
    <w:p w:rsidR="00BC2D9E" w:rsidRDefault="00BC2D9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BC2D9E" w:rsidRDefault="00BC2D9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2.13.3. Требование к местам информирования и информационным материалам.</w:t>
      </w:r>
    </w:p>
    <w:p w:rsidR="00BC2D9E" w:rsidRDefault="00BC2D9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информирования, расположенные в здании и предназначенные для ознакомления заявителей с информационными материалами, оборудуются информационными стендами, на котором содержится следующая информация:</w:t>
      </w:r>
    </w:p>
    <w:p w:rsidR="00BC2D9E" w:rsidRDefault="00BC2D9E">
      <w:pPr>
        <w:pStyle w:val="ad"/>
        <w:spacing w:line="360" w:lineRule="auto"/>
        <w:ind w:firstLine="0"/>
        <w:rPr>
          <w:szCs w:val="28"/>
        </w:rPr>
      </w:pPr>
      <w:r>
        <w:rPr>
          <w:szCs w:val="28"/>
        </w:rPr>
        <w:t>график работы (часы приема), контактный телефон (телефон для справок), адрес</w:t>
      </w:r>
      <w:r>
        <w:rPr>
          <w:color w:val="0000FF"/>
          <w:szCs w:val="28"/>
        </w:rPr>
        <w:t xml:space="preserve"> </w:t>
      </w:r>
      <w:r>
        <w:rPr>
          <w:szCs w:val="28"/>
        </w:rPr>
        <w:t>официального сайта муниципальных образований Кировской области</w:t>
      </w:r>
      <w:r>
        <w:rPr>
          <w:color w:val="0000FF"/>
          <w:szCs w:val="28"/>
        </w:rPr>
        <w:t xml:space="preserve"> </w:t>
      </w:r>
      <w:r>
        <w:rPr>
          <w:szCs w:val="28"/>
        </w:rPr>
        <w:t>(</w:t>
      </w:r>
      <w:hyperlink r:id="rId11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municipai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ako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kiroy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szCs w:val="28"/>
        </w:rPr>
        <w:t xml:space="preserve">);  </w:t>
      </w:r>
    </w:p>
    <w:p w:rsidR="00BC2D9E" w:rsidRDefault="00BC2D9E">
      <w:pPr>
        <w:pStyle w:val="ad"/>
        <w:spacing w:line="360" w:lineRule="auto"/>
        <w:rPr>
          <w:szCs w:val="28"/>
        </w:rPr>
      </w:pPr>
      <w:r>
        <w:rPr>
          <w:szCs w:val="28"/>
        </w:rPr>
        <w:t xml:space="preserve"> порядок предоставления муниципальной услуги (в текстовом виде);</w:t>
      </w:r>
    </w:p>
    <w:p w:rsidR="00BC2D9E" w:rsidRDefault="00BC2D9E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перечень, формы документов для заполнения, образцы заполнения документов;</w:t>
      </w:r>
    </w:p>
    <w:p w:rsidR="00BC2D9E" w:rsidRDefault="00BC2D9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   предоставлении муниципальной услуги;</w:t>
      </w:r>
    </w:p>
    <w:p w:rsidR="00BC2D9E" w:rsidRDefault="00BC2D9E">
      <w:pPr>
        <w:pStyle w:val="ad"/>
        <w:spacing w:line="360" w:lineRule="auto"/>
        <w:ind w:firstLine="709"/>
        <w:rPr>
          <w:szCs w:val="28"/>
        </w:rPr>
      </w:pPr>
      <w:r>
        <w:rPr>
          <w:szCs w:val="28"/>
        </w:rPr>
        <w:t>порядок обжалования решений, действий или бездействия органов, предоставляющих муниципальную услугу, их должностных лиц и специалистов;</w:t>
      </w:r>
    </w:p>
    <w:p w:rsidR="00BC2D9E" w:rsidRDefault="00BC2D9E">
      <w:pPr>
        <w:pStyle w:val="ad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перечень </w:t>
      </w:r>
      <w:r>
        <w:rPr>
          <w:bCs/>
          <w:szCs w:val="28"/>
        </w:rPr>
        <w:t>нормативных правовых актов</w:t>
      </w:r>
      <w:r>
        <w:rPr>
          <w:szCs w:val="28"/>
        </w:rPr>
        <w:t>, регулирующих деятельность по предоставлению муниципальной услуги.</w:t>
      </w:r>
    </w:p>
    <w:p w:rsidR="00BC2D9E" w:rsidRDefault="00BC2D9E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2.14.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Показателями оценки доступности муниципальной услуги являются:</w:t>
      </w:r>
    </w:p>
    <w:p w:rsidR="00BC2D9E" w:rsidRDefault="00BC2D9E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транспортная доступность к местам предоставления муниципальной услуги; </w:t>
      </w:r>
    </w:p>
    <w:p w:rsidR="00BC2D9E" w:rsidRDefault="00BC2D9E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направления запроса в Учреждение  по электронной почте;</w:t>
      </w:r>
    </w:p>
    <w:p w:rsidR="00BC2D9E" w:rsidRDefault="00BC2D9E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о порядке предоставления муниципальной услуги в едином (региональном) портале государственных и муниципальных услуг;</w:t>
      </w:r>
    </w:p>
    <w:p w:rsidR="00BC2D9E" w:rsidRDefault="00BC2D9E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возможностей Портала государственных и муниципальных услуг Кировской области;</w:t>
      </w:r>
    </w:p>
    <w:p w:rsidR="00BC2D9E" w:rsidRDefault="00BC2D9E">
      <w:pPr>
        <w:pStyle w:val="ad"/>
        <w:spacing w:after="120" w:line="360" w:lineRule="auto"/>
        <w:ind w:firstLine="709"/>
        <w:rPr>
          <w:szCs w:val="28"/>
        </w:rPr>
      </w:pPr>
      <w:r>
        <w:rPr>
          <w:szCs w:val="28"/>
        </w:rPr>
        <w:t>размещение информации о порядке предоставления муниципальной услуги на официальном</w:t>
      </w:r>
      <w:r>
        <w:rPr>
          <w:color w:val="0000FF"/>
          <w:szCs w:val="28"/>
        </w:rPr>
        <w:t xml:space="preserve"> </w:t>
      </w:r>
      <w:r>
        <w:rPr>
          <w:szCs w:val="28"/>
        </w:rPr>
        <w:t xml:space="preserve"> сайте муниципальных образований Кировской области.  </w:t>
      </w:r>
    </w:p>
    <w:p w:rsidR="00BC2D9E" w:rsidRDefault="00BC2D9E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оценки качества предоставления муниципальной услуги являются:</w:t>
      </w:r>
    </w:p>
    <w:p w:rsidR="00BC2D9E" w:rsidRDefault="00BC2D9E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срока предоставления муниципальной услуги;</w:t>
      </w:r>
    </w:p>
    <w:p w:rsidR="00BC2D9E" w:rsidRDefault="00BC2D9E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ожидания при предоставлении муниципальной услуги;</w:t>
      </w:r>
    </w:p>
    <w:p w:rsidR="00BC2D9E" w:rsidRDefault="00BC2D9E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Иные требования, учитывающие особенности предоставления муниципальных услуг в электронной форме и в многофункциональных центрах (при наличии).</w:t>
      </w:r>
    </w:p>
    <w:p w:rsidR="00BC2D9E" w:rsidRDefault="00BC2D9E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2.15.1. Административные процедуры предоставления муниципальной услуги в электронном виде осуществляются:</w:t>
      </w:r>
    </w:p>
    <w:p w:rsidR="00BC2D9E" w:rsidRDefault="00BC2D9E">
      <w:pPr>
        <w:pStyle w:val="ConsPlusDocList"/>
        <w:spacing w:after="1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BC2D9E" w:rsidRDefault="00BC2D9E">
      <w:pPr>
        <w:pStyle w:val="ConsPlusDocList"/>
        <w:spacing w:after="1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подача заявителем запроса и иных документов, необходимых для предоставления   муниципальной услуги, и прием таких запросов и документов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органом,     предоставляющим муниципальную услугу,   с использованием информационно-технологической и коммуникационной инфраструктуры, в том числе единого портала  государственных и муниципальных услуг и (или) региональных порталов   государственных и муниципальных услуг;</w:t>
      </w:r>
    </w:p>
    <w:p w:rsidR="00BC2D9E" w:rsidRDefault="00BC2D9E">
      <w:pPr>
        <w:pStyle w:val="ConsPlusDocList"/>
        <w:spacing w:after="1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получение заявителем сведений о ходе выполнения запроса о предоставлении   муниципальной услуги;</w:t>
      </w:r>
    </w:p>
    <w:p w:rsidR="00BC2D9E" w:rsidRDefault="00BC2D9E">
      <w:pPr>
        <w:pStyle w:val="ConsPlusDocList"/>
        <w:spacing w:after="1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получение заявителем результата предоставления   муниципальной услуги.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 В любое время с момента приема заявления  заявитель имеет право на получение сведений о ходе исполнения муниципальной услуги. Для получения сведений заявителем указываются (называются) дата подачи или регистрации заявления и его регистрационный номер. 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ходе исполнения муниципальной услуги осуществляется ответственным специалистом при личном обращении, по телефону, по письменным обращениям заявителей, включая обращения по электронной почте.</w:t>
      </w:r>
    </w:p>
    <w:p w:rsidR="00BC2D9E" w:rsidRDefault="00BC2D9E">
      <w:pPr>
        <w:widowControl w:val="0"/>
        <w:spacing w:line="360" w:lineRule="auto"/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2.15.3. Заявитель может представлять заявление, указанное в пункте 2.6. настоящего Административного регламента, следующими способами:</w:t>
      </w:r>
    </w:p>
    <w:p w:rsidR="00BC2D9E" w:rsidRDefault="00BC2D9E">
      <w:pPr>
        <w:widowControl w:val="0"/>
        <w:spacing w:after="120" w:line="36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почте;</w:t>
      </w:r>
    </w:p>
    <w:p w:rsidR="00BC2D9E" w:rsidRDefault="00BC2D9E">
      <w:pPr>
        <w:widowControl w:val="0"/>
        <w:spacing w:after="120" w:line="36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посредством личного обращения;</w:t>
      </w:r>
    </w:p>
    <w:p w:rsidR="00BC2D9E" w:rsidRDefault="00BC2D9E">
      <w:pPr>
        <w:widowControl w:val="0"/>
        <w:spacing w:after="120" w:line="36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электронной почте  </w:t>
      </w:r>
      <w:hyperlink r:id="rId12" w:history="1">
        <w:r>
          <w:rPr>
            <w:rStyle w:val="a3"/>
            <w:lang w:val="en-US"/>
          </w:rPr>
          <w:t>tuzhinskiirkdc</w:t>
        </w:r>
        <w:r>
          <w:rPr>
            <w:rStyle w:val="a3"/>
          </w:rPr>
          <w:t>2011@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BC2D9E" w:rsidRDefault="00BC2D9E">
      <w:pPr>
        <w:widowControl w:val="0"/>
        <w:spacing w:line="36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Почтовый  адрес  для  направления  документов  и  обращений:  ул. Свободы, 14, пгт Тужа Кировской области, 612200.</w:t>
      </w:r>
    </w:p>
    <w:p w:rsidR="00BC2D9E" w:rsidRDefault="00BC2D9E">
      <w:pPr>
        <w:widowControl w:val="0"/>
        <w:spacing w:line="360" w:lineRule="auto"/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2.15.4. Заявитель может получить консультацию о предоставлении муниципальной услуги, обратиться с жалобой  на действия (бездействия) должностных лиц  и получить ответ через  официальный Интернет сайт администрации Тужинского муниципального района. </w:t>
      </w:r>
    </w:p>
    <w:p w:rsidR="00BC2D9E" w:rsidRDefault="00BC2D9E">
      <w:pPr>
        <w:widowControl w:val="0"/>
        <w:spacing w:line="360" w:lineRule="auto"/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2.15.5. Предоставление муниципальных услуг в многофункциональных центрах осуществляется в соответствии с Федеральным  законом от 27.07.2010 № 210-ФЗ «Об организации предоставления государственных и муниципальных </w:t>
      </w:r>
      <w:r>
        <w:rPr>
          <w:sz w:val="28"/>
          <w:szCs w:val="28"/>
        </w:rPr>
        <w:lastRenderedPageBreak/>
        <w:t>услуг»,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</w:t>
      </w:r>
    </w:p>
    <w:p w:rsidR="00BC2D9E" w:rsidRDefault="00BC2D9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3.Состав, последовательность и сроки  выполнения</w:t>
      </w:r>
    </w:p>
    <w:p w:rsidR="00BC2D9E" w:rsidRDefault="00BC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административных процедур,   требования к порядку их выполнения, в том числе особенности выполнения административных процедур в электронной форме.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информации и своевременное размещение и обновление достоверной информации о  муниципальной услуге;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заявителей по вопросам предоставления муниципальных услуг;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заявления;  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  и подготовка проекта ответа;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предоставлении информации или мотивированном   отказе в предоставлении информации.  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 Блок-схема последовательности и состава административных процедур при предоставлении муниципальной услуги   представлена в приложении № 4.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3.3.Создание информации осуществляется на основании утвержденных планов мероприятий. 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и обновление достоверной информации  о муниципальной услуге, размещенной на  Интернет-сайте и электронной почте, предоставляется еженедельно.  Направленное обращение по электронной почте регистрируется   путем присвоения регистрационного номера, внесения данного номера и даты в журнал учета и регистрации входящей документации и исполняется не позднее следующего рабочего дня с момента регистрации обращения 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Административная процедура по консультированию заявителей по вопросам,   порядку, срокам, процедурам предоставления муниципальной услуги осуществляется ответственным специалистом за предоставление муниципальной </w:t>
      </w:r>
      <w:r>
        <w:rPr>
          <w:sz w:val="28"/>
          <w:szCs w:val="28"/>
        </w:rPr>
        <w:lastRenderedPageBreak/>
        <w:t>услуги, на личном приеме, по телефону, по письменным обращениям заявителей, включая обращения по электронной почте.</w:t>
      </w:r>
    </w:p>
    <w:p w:rsidR="00BC2D9E" w:rsidRDefault="00BC2D9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BC2D9E" w:rsidRDefault="00BC2D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и выдачи  заявления; </w:t>
      </w:r>
    </w:p>
    <w:p w:rsidR="00BC2D9E" w:rsidRDefault="00BC2D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заявления;</w:t>
      </w:r>
    </w:p>
    <w:p w:rsidR="00BC2D9E" w:rsidRDefault="00BC2D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заявителя ответственный специалист   </w:t>
      </w:r>
      <w:r>
        <w:rPr>
          <w:color w:val="000000"/>
          <w:sz w:val="28"/>
          <w:szCs w:val="28"/>
        </w:rPr>
        <w:t>принимает</w:t>
      </w:r>
      <w:r>
        <w:rPr>
          <w:sz w:val="28"/>
          <w:szCs w:val="28"/>
        </w:rPr>
        <w:t xml:space="preserve"> все необходимые меры для полного и оперативного ответа на поставленные вопросы.</w:t>
      </w:r>
    </w:p>
    <w:p w:rsidR="00BC2D9E" w:rsidRDefault="00BC2D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случае, если для подготовки ответа требуется продолжительное время, ответственный специалист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информации. 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обращения по почте, электронной почте, срок ответа по обращению не должен превышать 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дней с момента регистрации такого обращения.  </w:t>
      </w:r>
    </w:p>
    <w:p w:rsidR="00BC2D9E" w:rsidRDefault="00BC2D9E">
      <w:pPr>
        <w:widowControl w:val="0"/>
        <w:spacing w:line="360" w:lineRule="auto"/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получить консультацию о предоставлении муниципальной услуге, обратиться с жалобой  на действия (бездействия) должностных лиц  и получить ответ через  официальный Интернет сайт пгт Тужа.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3.5.Административная процедура прием заявлений.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 Основанием для начала исполнения муниципальной услуги является обращение заявителя (подача заявления) в Учреждение.</w:t>
      </w:r>
    </w:p>
    <w:p w:rsidR="00BC2D9E" w:rsidRDefault="00BC2D9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 Специалист Учреждения, ответственный за прием документов:</w:t>
      </w:r>
    </w:p>
    <w:p w:rsidR="00BC2D9E" w:rsidRDefault="00BC2D9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3.5.2.1. В случае личного обращения заявителя устанавливает предмет обращения, устанавливает личность заявителя.</w:t>
      </w:r>
    </w:p>
    <w:p w:rsidR="00BC2D9E" w:rsidRDefault="00BC2D9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3.5.2.2. Проверяет соответствие представленных документов, удостоверяясь в том, что:</w:t>
      </w:r>
    </w:p>
    <w:p w:rsidR="00BC2D9E" w:rsidRDefault="00BC2D9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тексты документов написаны разборчиво, наименования юридических лиц - без сокращения, с указанием их мест нахождения;</w:t>
      </w:r>
    </w:p>
    <w:p w:rsidR="00BC2D9E" w:rsidRDefault="00BC2D9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lastRenderedPageBreak/>
        <w:t></w:t>
      </w:r>
      <w:r>
        <w:rPr>
          <w:sz w:val="28"/>
          <w:szCs w:val="28"/>
        </w:rPr>
        <w:t xml:space="preserve"> фамилии, имена и отчества физических лиц, адреса их мест жительства написаны полностью;</w:t>
      </w:r>
    </w:p>
    <w:p w:rsidR="00BC2D9E" w:rsidRDefault="00BC2D9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документы не исполнены карандашом.</w:t>
      </w:r>
    </w:p>
    <w:p w:rsidR="00BC2D9E" w:rsidRDefault="00BC2D9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 Максимальный срок выполнения действия составляет 10 минут на каждого заявителя.</w:t>
      </w:r>
    </w:p>
    <w:p w:rsidR="00BC2D9E" w:rsidRDefault="00BC2D9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Административная процедура по рассмотрению заявления и подготовке ответа</w:t>
      </w:r>
    </w:p>
    <w:p w:rsidR="00BC2D9E" w:rsidRDefault="00BC2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3.6.1. Специалист Учреждения, </w:t>
      </w:r>
      <w:r>
        <w:rPr>
          <w:color w:val="000000"/>
          <w:sz w:val="28"/>
          <w:szCs w:val="28"/>
        </w:rPr>
        <w:t>ответственный за подготовку проекта документа, осуществляет проверку представленного заявления.</w:t>
      </w:r>
    </w:p>
    <w:p w:rsidR="00BC2D9E" w:rsidRDefault="00BC2D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3.6.2. По результатам проверки </w:t>
      </w:r>
      <w:r>
        <w:rPr>
          <w:sz w:val="28"/>
          <w:szCs w:val="28"/>
        </w:rPr>
        <w:t xml:space="preserve">специалист Учреждения, </w:t>
      </w:r>
      <w:r>
        <w:rPr>
          <w:color w:val="000000"/>
          <w:sz w:val="28"/>
          <w:szCs w:val="28"/>
        </w:rPr>
        <w:t xml:space="preserve">ответственный за подготовку, готовит документ 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направляет его директору Учреждения.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</w:t>
      </w:r>
      <w:r>
        <w:rPr>
          <w:color w:val="000000"/>
          <w:sz w:val="28"/>
          <w:szCs w:val="28"/>
        </w:rPr>
        <w:t>Рассмотрение представленного заявителем заявления</w:t>
      </w:r>
      <w:r>
        <w:rPr>
          <w:sz w:val="28"/>
          <w:szCs w:val="28"/>
        </w:rPr>
        <w:t xml:space="preserve">, подготовка  документа </w:t>
      </w:r>
      <w:r>
        <w:rPr>
          <w:color w:val="000000"/>
          <w:sz w:val="28"/>
          <w:szCs w:val="28"/>
        </w:rPr>
        <w:t xml:space="preserve">специалистом Учреждения, ответственным за подготовку ответа осуществляется </w:t>
      </w:r>
      <w:r>
        <w:rPr>
          <w:sz w:val="28"/>
          <w:szCs w:val="28"/>
        </w:rPr>
        <w:t>в день подачи заявления.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Административная процедура по принятию решения о предоставлении муниципальной услуги или об отказе в предоставлении    муниципальной услуги:  </w:t>
      </w:r>
    </w:p>
    <w:p w:rsidR="00BC2D9E" w:rsidRDefault="00BC2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предоставления информации о муниципальной услуге, в связи с нечетко или неправильно сформулированным обращением, заявителя услуги информирует об этом, и предлагают уточнить и дополнить обращение.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запрашиваемая информация отсутствует в Учреждении, заявителю муниципальной услуги предоставляется информация о месте ее предоставления или даются рекомендации по ее поиску. 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считается предоставленной, если заявителю    предоставлена запрашиваемая информация или дан мотивированный ответ о невозможности ее выполнения, по причинам перечисленным в п.2.9. раздела 2 настоящего Административного регламента.</w:t>
      </w:r>
    </w:p>
    <w:p w:rsidR="00BC2D9E" w:rsidRDefault="00BC2D9E">
      <w:pPr>
        <w:tabs>
          <w:tab w:val="left" w:pos="6145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Максимальная продолжительность административной процедуры составляет не более 10 минут.</w:t>
      </w:r>
    </w:p>
    <w:p w:rsidR="00BC2D9E" w:rsidRDefault="00BC2D9E">
      <w:pPr>
        <w:tabs>
          <w:tab w:val="left" w:pos="6145"/>
        </w:tabs>
        <w:autoSpaceDE w:val="0"/>
        <w:spacing w:line="360" w:lineRule="auto"/>
        <w:jc w:val="both"/>
        <w:rPr>
          <w:sz w:val="28"/>
          <w:szCs w:val="28"/>
        </w:rPr>
      </w:pPr>
    </w:p>
    <w:p w:rsidR="00BC2D9E" w:rsidRDefault="00BC2D9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 Формы контроля за исполнением Административного регламента</w:t>
      </w:r>
    </w:p>
    <w:p w:rsidR="00BC2D9E" w:rsidRDefault="00BC2D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Контроль за предоставлением муниципальной услуги  осуществляется  в форме текущего контроля     предоставления муниципальной услуги.</w:t>
      </w:r>
    </w:p>
    <w:p w:rsidR="00BC2D9E" w:rsidRDefault="00BC2D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Текущий контроль осуществляется непосредственно в ходе предоставления муниципальной услуги директором Учреждения.  </w:t>
      </w:r>
    </w:p>
    <w:p w:rsidR="00BC2D9E" w:rsidRDefault="00BC2D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должностных лиц.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 Для проведения плановых и внеплановых проверок полноты и качества предоставления муниципальной услуги формируется комиссия, в которую включаются специалисты Учреждения.</w:t>
      </w:r>
    </w:p>
    <w:p w:rsidR="00BC2D9E" w:rsidRDefault="00BC2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 директором Учреждения.   </w:t>
      </w:r>
    </w:p>
    <w:p w:rsidR="00BC2D9E" w:rsidRDefault="00BC2D9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BC2D9E" w:rsidRDefault="00BC2D9E">
      <w:pPr>
        <w:spacing w:line="360" w:lineRule="auto"/>
        <w:ind w:firstLine="709"/>
        <w:jc w:val="both"/>
        <w:rPr>
          <w:sz w:val="28"/>
          <w:szCs w:val="28"/>
        </w:rPr>
      </w:pPr>
    </w:p>
    <w:p w:rsidR="00BC2D9E" w:rsidRDefault="00BC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 и действия (бездействия) Учреждения, предоставляющего муниципальную услугу, а также его должностных лиц</w:t>
      </w:r>
    </w:p>
    <w:p w:rsidR="00BC2D9E" w:rsidRDefault="00BC2D9E">
      <w:pPr>
        <w:jc w:val="center"/>
        <w:rPr>
          <w:b/>
          <w:sz w:val="28"/>
          <w:szCs w:val="28"/>
        </w:rPr>
      </w:pPr>
    </w:p>
    <w:p w:rsidR="00BC2D9E" w:rsidRDefault="00BC2D9E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color w:val="000000"/>
          <w:sz w:val="28"/>
          <w:szCs w:val="28"/>
        </w:rPr>
        <w:t>Заявитель может обратиться с  жалобой (претензией) на действие (бездействие) лиц, ответственных за предоставление муниципальной услуги,  также принимаемые ими решения при предоставлении муниципальной услуги в досудебном порядке.</w:t>
      </w:r>
    </w:p>
    <w:p w:rsidR="00BC2D9E" w:rsidRDefault="00BC2D9E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5.2. Предметом досудебного (внесудебного) обжалования являются:</w:t>
      </w:r>
    </w:p>
    <w:p w:rsidR="00BC2D9E" w:rsidRDefault="00BC2D9E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BC2D9E" w:rsidRDefault="00BC2D9E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Нарушение срока предоставления муниципальной услуги;</w:t>
      </w:r>
    </w:p>
    <w:p w:rsidR="00BC2D9E" w:rsidRDefault="00BC2D9E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Требование у заявителя документов, не предусмотренных настоящим регламентом;</w:t>
      </w:r>
    </w:p>
    <w:p w:rsidR="00BC2D9E" w:rsidRDefault="00BC2D9E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Отказ в приеме документов, предоставление которых предусмотрено настоящим регламентом, у заявителя;</w:t>
      </w:r>
    </w:p>
    <w:p w:rsidR="00BC2D9E" w:rsidRDefault="00BC2D9E">
      <w:pPr>
        <w:pStyle w:val="a9"/>
        <w:spacing w:line="360" w:lineRule="auto"/>
        <w:ind w:left="60" w:firstLine="6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отказ в предоставлении муниципальной услуги, если основания отказа не предусмотрены настоящим регламентом;</w:t>
      </w:r>
    </w:p>
    <w:p w:rsidR="00BC2D9E" w:rsidRDefault="00BC2D9E">
      <w:pPr>
        <w:pStyle w:val="a9"/>
        <w:spacing w:line="360" w:lineRule="auto"/>
        <w:ind w:left="60" w:firstLine="6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требования с заявителя при предоставлении муниципальной услуги платы, не предусмотренной настоящим регламентом;</w:t>
      </w:r>
    </w:p>
    <w:p w:rsidR="00BC2D9E" w:rsidRDefault="00BC2D9E">
      <w:pPr>
        <w:pStyle w:val="a9"/>
        <w:spacing w:line="360" w:lineRule="auto"/>
        <w:ind w:left="60" w:firstLine="6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C2D9E" w:rsidRDefault="00BC2D9E">
      <w:pPr>
        <w:pStyle w:val="a9"/>
        <w:spacing w:line="360" w:lineRule="auto"/>
        <w:ind w:left="60" w:firstLine="6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 в своей жалобе (претензии) в обязательном порядке указывает:</w:t>
      </w:r>
    </w:p>
    <w:p w:rsidR="00BC2D9E" w:rsidRDefault="00BC2D9E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    фамилию, имя, отчество;</w:t>
      </w:r>
    </w:p>
    <w:p w:rsidR="00BC2D9E" w:rsidRDefault="00BC2D9E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      сведения о месте жительства заявителя – физического лица, сведения о месте нахождения заявителя – юридического лица, номер контактного телефона, адрес (адреса) электронной почты (при наличии), почтовый адрес, по которому должен быть направлен ответ заявителю;</w:t>
      </w:r>
    </w:p>
    <w:p w:rsidR="00BC2D9E" w:rsidRDefault="00BC2D9E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   изложение сути жалобы (претензии): фамилию, имя, отчество работника Учреждения, предоставляющего муниципальную услугу, решения и действия (бездействие) которого обжалуются; сведения об обжалуемых  решениях и действиях (бездействии) работника Учреждения; доводы, на основании которых заявитель не согласен с решением и действием (бездействием) работника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Учреждения;</w:t>
      </w:r>
    </w:p>
    <w:p w:rsidR="00BC2D9E" w:rsidRDefault="00BC2D9E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       личную подпись и дату.</w:t>
      </w:r>
    </w:p>
    <w:p w:rsidR="00BC2D9E" w:rsidRDefault="00BC2D9E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необходимости в подтверждении своих доводов заявитель прилагает к письменной жалобе документы и материалы либо их копии.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Жалоба может быть направлена письменно или высказана устно на личном приеме у начальника Учреждения.  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Жалоба в письменной форме может быть направлена по почте по адресу:</w:t>
      </w:r>
    </w:p>
    <w:p w:rsidR="00BC2D9E" w:rsidRDefault="00BC2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612200 Кировская область  пгт Тужа, ул. Свободы, 14</w:t>
      </w:r>
    </w:p>
    <w:p w:rsidR="00BC2D9E" w:rsidRDefault="00BC2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(прием документов понедельник – пятница с 9-00 до 17-00 час., перерыв с 12-00 до 14-00, суббота, воскресенье – выходной</w:t>
      </w:r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5.5.Жалобу можно направить на электронный адрес Учреждения – </w:t>
      </w:r>
      <w:hyperlink r:id="rId13" w:history="1">
        <w:r>
          <w:rPr>
            <w:rStyle w:val="a3"/>
            <w:lang w:val="en-US"/>
          </w:rPr>
          <w:t>tuzhinskiirkdc</w:t>
        </w:r>
        <w:r>
          <w:rPr>
            <w:rStyle w:val="a3"/>
          </w:rPr>
          <w:t>2011@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BC2D9E" w:rsidRDefault="00BC2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Жалоба может быть направлена по почте, через многофункциональный центр (при наличии),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услуг(</w:t>
      </w:r>
      <w:hyperlink r:id="rId14" w:history="1">
        <w:r>
          <w:rPr>
            <w:rStyle w:val="a3"/>
          </w:rPr>
          <w:t>http://www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/),  либо портала государственных и муниципальных услуг Кировской области (</w:t>
      </w:r>
      <w:hyperlink r:id="rId15" w:history="1">
        <w:r>
          <w:rPr>
            <w:rStyle w:val="a3"/>
          </w:rPr>
          <w:t>http://www.pgmu.ako.kirov.ru/</w:t>
        </w:r>
      </w:hyperlink>
      <w:r>
        <w:rPr>
          <w:sz w:val="28"/>
          <w:szCs w:val="28"/>
        </w:rPr>
        <w:t>).</w:t>
      </w:r>
    </w:p>
    <w:p w:rsidR="00BC2D9E" w:rsidRDefault="00BC2D9E">
      <w:pPr>
        <w:pStyle w:val="a9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Обращение заявителя не рассматривается и ответ на жалобу (претензию) не дается в следующих случаях</w:t>
      </w:r>
      <w:r>
        <w:rPr>
          <w:color w:val="000000"/>
          <w:sz w:val="28"/>
          <w:szCs w:val="28"/>
        </w:rPr>
        <w:t>:</w:t>
      </w:r>
    </w:p>
    <w:p w:rsidR="00BC2D9E" w:rsidRDefault="00BC2D9E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в письменной жалобе не указаны фамилия инициатора жалобы и почтовый адрес, по которому должен быть направлен ответ;</w:t>
      </w:r>
    </w:p>
    <w:p w:rsidR="00BC2D9E" w:rsidRDefault="00BC2D9E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отсутствует подпись заявителя;</w:t>
      </w:r>
    </w:p>
    <w:p w:rsidR="00BC2D9E" w:rsidRDefault="00BC2D9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текст жалобы не поддается прочтению,  о чем сообщается получателю услуги, направившему жалобу, если его фамилия и почтовый адрес поддаются прочтению.</w:t>
      </w:r>
    </w:p>
    <w:p w:rsidR="00BC2D9E" w:rsidRDefault="00BC2D9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сли в жалобе получателя услуги содержится вопрос, на который ему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О данном решении уведомляется получатель услуги, направивший жалобу.</w:t>
      </w:r>
    </w:p>
    <w:p w:rsidR="00BC2D9E" w:rsidRDefault="00BC2D9E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5.8.Жалоба (претензия) подлежит регистрации не позднее следующего рабочего дня со дня ее поступления. Жалоба рассматривается в течении 15 рабочих дней </w:t>
      </w:r>
      <w:r>
        <w:rPr>
          <w:rFonts w:ascii="Times New Roman" w:hAnsi="Times New Roman"/>
          <w:color w:val="000000"/>
          <w:sz w:val="28"/>
          <w:szCs w:val="28"/>
        </w:rPr>
        <w:t>со дня ее регистрации. В случае обжалования отказа учреждения, предоставляющего услугу, его должностного лица в приеме 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C2D9E" w:rsidRDefault="00BC2D9E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5.9.Информация о решении, принятом по результатам рассмотрения жалобы, направляется подавшему жалобу лицу в форме официального письма Учреждения, подписанного директором учреждения.</w:t>
      </w:r>
    </w:p>
    <w:p w:rsidR="00BC2D9E" w:rsidRDefault="00BC2D9E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5.10. При обнаружении в ходе рассмотрения жалобы (претензии) виновности должностного лица Учреждения, неисполнения или ненадлежащего исполнения возложенных на него обязанностей директор Учреждения принимает решение по привлечению данного лица к ответственности, предусмотренной законодательством Российской Федерации.</w:t>
      </w:r>
    </w:p>
    <w:p w:rsidR="00BC2D9E" w:rsidRDefault="00BC2D9E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5.11. Решения Учреждения об отказе в предоставлении муниципальной услуги могут быть обжалованы в судебном порядке в соответствии с гражданским процессуальным законодательством Российской Федерации.</w:t>
      </w:r>
    </w:p>
    <w:p w:rsidR="00BC2D9E" w:rsidRDefault="00BC2D9E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</w:p>
    <w:p w:rsidR="00BC2D9E" w:rsidRDefault="00BC2D9E">
      <w:pPr>
        <w:autoSpaceDE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BC2D9E" w:rsidRDefault="00BC2D9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2D9E" w:rsidRDefault="00BC2D9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D9E" w:rsidRDefault="00BC2D9E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ФОРМА                                                      Приложение № 1 </w:t>
      </w:r>
    </w:p>
    <w:p w:rsidR="00BC2D9E" w:rsidRDefault="00BC2D9E">
      <w:pPr>
        <w:pStyle w:val="ConsPlusNonformat"/>
        <w:widowControl/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C2D9E" w:rsidRDefault="00BC2D9E">
      <w:pPr>
        <w:pStyle w:val="ConsPlusNonformat"/>
        <w:widowControl/>
        <w:tabs>
          <w:tab w:val="left" w:pos="3268"/>
          <w:tab w:val="left" w:pos="6899"/>
        </w:tabs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tabs>
          <w:tab w:val="left" w:pos="3268"/>
          <w:tab w:val="left" w:pos="68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УЧРЕЖДЕНИЯ                                           АДРЕСАТ</w:t>
      </w:r>
    </w:p>
    <w:p w:rsidR="00BC2D9E" w:rsidRDefault="00BC2D9E">
      <w:pPr>
        <w:spacing w:before="280" w:after="280"/>
        <w:rPr>
          <w:color w:val="333333"/>
          <w:sz w:val="28"/>
          <w:szCs w:val="28"/>
        </w:rPr>
      </w:pPr>
    </w:p>
    <w:p w:rsidR="00BC2D9E" w:rsidRDefault="00BC2D9E">
      <w:pPr>
        <w:pStyle w:val="ConsPlusNonformat"/>
        <w:widowControl/>
        <w:tabs>
          <w:tab w:val="left" w:pos="3268"/>
          <w:tab w:val="left" w:pos="68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направлении информации</w:t>
      </w: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мероприятии</w:t>
      </w: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Направляем запрошенную Вами информацию о </w:t>
      </w: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(проведении мероприятия)</w:t>
      </w: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Учреждения______________   И.О.Фамилия</w:t>
      </w:r>
    </w:p>
    <w:p w:rsidR="00BC2D9E" w:rsidRDefault="00BC2D9E">
      <w:pPr>
        <w:pStyle w:val="ConsPlusNonformat"/>
        <w:widowControl/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(подпись)</w:t>
      </w: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ФОРМА                                                                     Приложение № 2</w:t>
      </w:r>
    </w:p>
    <w:p w:rsidR="00BC2D9E" w:rsidRDefault="00BC2D9E">
      <w:pPr>
        <w:pStyle w:val="ConsPlusNonformat"/>
        <w:widowControl/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C2D9E" w:rsidRDefault="00BC2D9E">
      <w:pPr>
        <w:pStyle w:val="ConsPlusNonformat"/>
        <w:widowControl/>
        <w:tabs>
          <w:tab w:val="left" w:pos="3268"/>
          <w:tab w:val="left" w:pos="6899"/>
        </w:tabs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tabs>
          <w:tab w:val="left" w:pos="3268"/>
          <w:tab w:val="left" w:pos="68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УЧРЕЖДЕНИЯ                                           АДРЕСАТ</w:t>
      </w:r>
    </w:p>
    <w:p w:rsidR="00BC2D9E" w:rsidRDefault="00BC2D9E">
      <w:pPr>
        <w:spacing w:before="280" w:after="280"/>
        <w:rPr>
          <w:color w:val="333333"/>
          <w:sz w:val="28"/>
          <w:szCs w:val="28"/>
        </w:rPr>
      </w:pPr>
    </w:p>
    <w:p w:rsidR="00BC2D9E" w:rsidRDefault="00BC2D9E">
      <w:pPr>
        <w:pStyle w:val="ConsPlusNonformat"/>
        <w:widowControl/>
        <w:tabs>
          <w:tab w:val="left" w:pos="3268"/>
          <w:tab w:val="left" w:pos="68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 </w:t>
      </w:r>
    </w:p>
    <w:p w:rsidR="00BC2D9E" w:rsidRDefault="00BC2D9E">
      <w:pPr>
        <w:pStyle w:val="ConsPlusNonformat"/>
        <w:widowControl/>
        <w:tabs>
          <w:tab w:val="left" w:pos="3268"/>
          <w:tab w:val="left" w:pos="68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предоставлении</w:t>
      </w:r>
    </w:p>
    <w:p w:rsidR="00BC2D9E" w:rsidRDefault="00BC2D9E">
      <w:pPr>
        <w:pStyle w:val="ConsPlusNonformat"/>
        <w:widowControl/>
        <w:tabs>
          <w:tab w:val="left" w:pos="3268"/>
          <w:tab w:val="left" w:pos="68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           </w:t>
      </w:r>
    </w:p>
    <w:p w:rsidR="00BC2D9E" w:rsidRDefault="00BC2D9E">
      <w:pPr>
        <w:autoSpaceDE w:val="0"/>
        <w:rPr>
          <w:sz w:val="28"/>
          <w:szCs w:val="28"/>
        </w:rPr>
      </w:pPr>
    </w:p>
    <w:p w:rsidR="00BC2D9E" w:rsidRDefault="00BC2D9E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C2D9E" w:rsidRDefault="00BC2D9E">
      <w:pPr>
        <w:autoSpaceDE w:val="0"/>
        <w:spacing w:line="360" w:lineRule="auto"/>
        <w:ind w:firstLine="708"/>
        <w:jc w:val="both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>В соответствии с Административным регламентом предоставления муниципальной услуги  « Предоставление информации</w:t>
      </w:r>
      <w:r>
        <w:rPr>
          <w:bCs/>
          <w:color w:val="333333"/>
          <w:sz w:val="28"/>
          <w:szCs w:val="28"/>
        </w:rPr>
        <w:t xml:space="preserve"> 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 в Тужинском муниципальном районе Кировской области»</w:t>
      </w:r>
    </w:p>
    <w:p w:rsidR="00BC2D9E" w:rsidRDefault="00BC2D9E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уведомляем Вас об отсутствии возможности предоставить вышеуказанную муниципальную услугу поскольку:</w:t>
      </w:r>
    </w:p>
    <w:p w:rsidR="00BC2D9E" w:rsidRDefault="00BC2D9E">
      <w:pPr>
        <w:autoSpaceDE w:val="0"/>
        <w:jc w:val="center"/>
        <w:rPr>
          <w:sz w:val="28"/>
          <w:szCs w:val="28"/>
        </w:rPr>
      </w:pPr>
    </w:p>
    <w:p w:rsidR="00BC2D9E" w:rsidRDefault="00BC2D9E">
      <w:pPr>
        <w:autoSpaceDE w:val="0"/>
        <w:jc w:val="center"/>
        <w:rPr>
          <w:sz w:val="28"/>
          <w:szCs w:val="28"/>
        </w:rPr>
      </w:pPr>
    </w:p>
    <w:p w:rsidR="00BC2D9E" w:rsidRDefault="00BC2D9E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BC2D9E" w:rsidRDefault="00BC2D9E">
      <w:pPr>
        <w:autoSpaceDE w:val="0"/>
        <w:jc w:val="center"/>
        <w:rPr>
          <w:sz w:val="28"/>
          <w:szCs w:val="28"/>
        </w:rPr>
      </w:pPr>
    </w:p>
    <w:p w:rsidR="00BC2D9E" w:rsidRDefault="00BC2D9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_______________________________________________________________________</w:t>
      </w:r>
    </w:p>
    <w:p w:rsidR="00BC2D9E" w:rsidRDefault="00BC2D9E">
      <w:pPr>
        <w:autoSpaceDE w:val="0"/>
        <w:jc w:val="center"/>
        <w:rPr>
          <w:sz w:val="28"/>
          <w:szCs w:val="28"/>
        </w:rPr>
      </w:pPr>
    </w:p>
    <w:p w:rsidR="00BC2D9E" w:rsidRDefault="00BC2D9E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_______________________________________________________________________.</w:t>
      </w:r>
    </w:p>
    <w:p w:rsidR="00BC2D9E" w:rsidRDefault="00BC2D9E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C2D9E" w:rsidRDefault="00BC2D9E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( указывается основание отказа со ссылкой на пункт Административного регламента, предусматривающий такое основание)</w:t>
      </w:r>
    </w:p>
    <w:p w:rsidR="00BC2D9E" w:rsidRDefault="00BC2D9E">
      <w:pPr>
        <w:autoSpaceDE w:val="0"/>
        <w:jc w:val="center"/>
        <w:rPr>
          <w:sz w:val="28"/>
          <w:szCs w:val="28"/>
        </w:rPr>
      </w:pPr>
    </w:p>
    <w:p w:rsidR="00BC2D9E" w:rsidRDefault="00BC2D9E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2D9E" w:rsidRDefault="00BC2D9E">
      <w:pPr>
        <w:autoSpaceDE w:val="0"/>
        <w:jc w:val="center"/>
        <w:rPr>
          <w:sz w:val="28"/>
          <w:szCs w:val="28"/>
        </w:rPr>
      </w:pPr>
    </w:p>
    <w:p w:rsidR="00BC2D9E" w:rsidRDefault="00BC2D9E">
      <w:pPr>
        <w:pStyle w:val="ConsPlusNonformat"/>
        <w:widowControl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Учреждения    ______________   И.О.Фамилия</w:t>
      </w:r>
    </w:p>
    <w:p w:rsidR="00BC2D9E" w:rsidRDefault="00BC2D9E">
      <w:pPr>
        <w:pStyle w:val="ConsPlusNonformat"/>
        <w:widowControl/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(подпись)</w:t>
      </w:r>
    </w:p>
    <w:p w:rsidR="00BC2D9E" w:rsidRDefault="00BC2D9E">
      <w:pPr>
        <w:pStyle w:val="ConsPlusNonformat"/>
        <w:widowControl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D9E" w:rsidRDefault="00BC2D9E">
      <w:pPr>
        <w:pStyle w:val="ConsPlusNonformat"/>
        <w:widowControl/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D9E" w:rsidRDefault="00BC2D9E">
      <w:pPr>
        <w:pStyle w:val="ConsPlusNonformat"/>
        <w:widowControl/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C2D9E" w:rsidRDefault="00BC2D9E">
      <w:pPr>
        <w:spacing w:before="280" w:after="280"/>
        <w:ind w:left="568"/>
        <w:jc w:val="center"/>
        <w:rPr>
          <w:color w:val="333333"/>
          <w:sz w:val="28"/>
          <w:szCs w:val="28"/>
        </w:rPr>
      </w:pPr>
    </w:p>
    <w:p w:rsidR="00BC2D9E" w:rsidRDefault="00BC2D9E">
      <w:pPr>
        <w:spacing w:before="280" w:after="280"/>
        <w:ind w:left="568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Форма обращения (запроса) заявителя муниципальной  услуги  </w:t>
      </w:r>
    </w:p>
    <w:tbl>
      <w:tblPr>
        <w:tblW w:w="0" w:type="auto"/>
        <w:tblLayout w:type="fixed"/>
        <w:tblLook w:val="0000"/>
      </w:tblPr>
      <w:tblGrid>
        <w:gridCol w:w="3888"/>
        <w:gridCol w:w="5965"/>
      </w:tblGrid>
      <w:tr w:rsidR="00BC2D9E">
        <w:tc>
          <w:tcPr>
            <w:tcW w:w="3888" w:type="dxa"/>
          </w:tcPr>
          <w:p w:rsidR="00BC2D9E" w:rsidRDefault="00BC2D9E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5965" w:type="dxa"/>
            <w:tcMar>
              <w:left w:w="0" w:type="dxa"/>
              <w:right w:w="0" w:type="dxa"/>
            </w:tcMar>
          </w:tcPr>
          <w:p w:rsidR="00BC2D9E" w:rsidRDefault="00BC2D9E">
            <w:pPr>
              <w:snapToGrid w:val="0"/>
              <w:spacing w:after="280"/>
              <w:jc w:val="center"/>
              <w:rPr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333333"/>
                <w:sz w:val="28"/>
                <w:szCs w:val="28"/>
              </w:rPr>
              <w:t>Директору  Учреждения</w:t>
            </w:r>
          </w:p>
          <w:p w:rsidR="00BC2D9E" w:rsidRDefault="00BC2D9E">
            <w:pPr>
              <w:spacing w:before="280" w:after="280"/>
              <w:jc w:val="center"/>
              <w:rPr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</w:t>
            </w:r>
            <w:r>
              <w:rPr>
                <w:b/>
                <w:bCs/>
                <w:i/>
                <w:iCs/>
                <w:color w:val="333333"/>
                <w:sz w:val="28"/>
                <w:szCs w:val="28"/>
              </w:rPr>
              <w:t xml:space="preserve"> </w:t>
            </w:r>
          </w:p>
          <w:p w:rsidR="00BC2D9E" w:rsidRDefault="00BC2D9E">
            <w:pPr>
              <w:spacing w:before="280" w:after="28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от __________________________________________</w:t>
            </w:r>
          </w:p>
          <w:p w:rsidR="00BC2D9E" w:rsidRDefault="00BC2D9E">
            <w:pPr>
              <w:spacing w:before="280" w:after="28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                   указывается фамилия, имя, отчество  </w:t>
            </w:r>
          </w:p>
          <w:p w:rsidR="00BC2D9E" w:rsidRDefault="00BC2D9E">
            <w:pPr>
              <w:spacing w:before="280" w:after="28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Проживающего (ей) по адресу:</w:t>
            </w:r>
          </w:p>
          <w:p w:rsidR="00BC2D9E" w:rsidRDefault="00BC2D9E">
            <w:pPr>
              <w:spacing w:before="280" w:after="280"/>
              <w:jc w:val="both"/>
              <w:rPr>
                <w:b/>
                <w:bCs/>
                <w:i/>
                <w:iCs/>
                <w:color w:val="333333"/>
                <w:sz w:val="28"/>
                <w:szCs w:val="28"/>
                <w:vertAlign w:val="superscript"/>
              </w:rPr>
            </w:pPr>
            <w:r>
              <w:rPr>
                <w:b/>
                <w:bCs/>
                <w:i/>
                <w:iCs/>
                <w:color w:val="333333"/>
                <w:sz w:val="28"/>
                <w:szCs w:val="28"/>
                <w:vertAlign w:val="superscript"/>
              </w:rPr>
              <w:t>__________________________________________________________________</w:t>
            </w:r>
          </w:p>
          <w:p w:rsidR="00BC2D9E" w:rsidRDefault="00BC2D9E">
            <w:pPr>
              <w:spacing w:before="280"/>
              <w:jc w:val="both"/>
              <w:rPr>
                <w:b/>
                <w:bCs/>
                <w:i/>
                <w:iCs/>
                <w:color w:val="333333"/>
                <w:sz w:val="28"/>
                <w:szCs w:val="28"/>
                <w:vertAlign w:val="superscript"/>
              </w:rPr>
            </w:pPr>
            <w:r>
              <w:rPr>
                <w:b/>
                <w:bCs/>
                <w:i/>
                <w:iCs/>
                <w:color w:val="333333"/>
                <w:sz w:val="28"/>
                <w:szCs w:val="28"/>
                <w:vertAlign w:val="superscript"/>
              </w:rPr>
              <w:t>_________________________________________________________________</w:t>
            </w:r>
            <w:r>
              <w:rPr>
                <w:b/>
                <w:bCs/>
                <w:i/>
                <w:iCs/>
                <w:color w:val="333333"/>
                <w:sz w:val="28"/>
                <w:szCs w:val="28"/>
                <w:u w:val="single"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  <w:color w:val="333333"/>
                <w:sz w:val="28"/>
                <w:szCs w:val="28"/>
                <w:vertAlign w:val="superscript"/>
              </w:rPr>
              <w:t>указывается полный почтовый адрес</w:t>
            </w:r>
          </w:p>
        </w:tc>
      </w:tr>
    </w:tbl>
    <w:p w:rsidR="00BC2D9E" w:rsidRDefault="00BC2D9E">
      <w:pPr>
        <w:spacing w:before="280" w:after="2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BC2D9E" w:rsidRDefault="00BC2D9E">
      <w:pPr>
        <w:spacing w:before="280" w:after="28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ЗАЯВЛЕНИЕ</w:t>
      </w:r>
    </w:p>
    <w:p w:rsidR="00BC2D9E" w:rsidRDefault="00BC2D9E">
      <w:pPr>
        <w:spacing w:before="280" w:after="28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BC2D9E" w:rsidRDefault="00BC2D9E">
      <w:pPr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Прошу Вас предоставить информацию о времени и месте проведения</w:t>
      </w:r>
    </w:p>
    <w:p w:rsidR="00BC2D9E" w:rsidRDefault="00BC2D9E">
      <w:pPr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</w:t>
      </w:r>
      <w:r>
        <w:rPr>
          <w:color w:val="333333"/>
          <w:sz w:val="28"/>
          <w:szCs w:val="28"/>
          <w:u w:val="single"/>
        </w:rPr>
        <w:t xml:space="preserve"> </w:t>
      </w:r>
      <w:r>
        <w:rPr>
          <w:color w:val="333333"/>
          <w:sz w:val="28"/>
          <w:szCs w:val="28"/>
        </w:rPr>
        <w:t>________________________ __</w:t>
      </w:r>
    </w:p>
    <w:p w:rsidR="00BC2D9E" w:rsidRDefault="00BC2D9E">
      <w:pPr>
        <w:spacing w:before="280" w:after="28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указывается наименование мероприятия</w:t>
      </w:r>
    </w:p>
    <w:p w:rsidR="00BC2D9E" w:rsidRDefault="00BC2D9E">
      <w:pPr>
        <w:spacing w:before="280" w:after="28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BC2D9E" w:rsidRDefault="00BC2D9E">
      <w:pPr>
        <w:spacing w:before="280" w:after="2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_______________________________________________________________________</w:t>
      </w:r>
    </w:p>
    <w:p w:rsidR="00BC2D9E" w:rsidRDefault="00BC2D9E">
      <w:pPr>
        <w:spacing w:before="280" w:after="28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BC2D9E" w:rsidRDefault="00BC2D9E">
      <w:pPr>
        <w:spacing w:before="280" w:after="28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</w:t>
      </w:r>
      <w:r>
        <w:rPr>
          <w:color w:val="333333"/>
          <w:sz w:val="28"/>
          <w:szCs w:val="28"/>
          <w:u w:val="single"/>
        </w:rPr>
        <w:t>подпись</w:t>
      </w:r>
      <w:r>
        <w:rPr>
          <w:color w:val="333333"/>
          <w:sz w:val="28"/>
          <w:szCs w:val="28"/>
        </w:rPr>
        <w:t>____/___</w:t>
      </w:r>
      <w:r>
        <w:rPr>
          <w:color w:val="333333"/>
          <w:sz w:val="28"/>
          <w:szCs w:val="28"/>
          <w:u w:val="single"/>
        </w:rPr>
        <w:t>расшифровка подписи</w:t>
      </w:r>
      <w:r>
        <w:rPr>
          <w:color w:val="333333"/>
          <w:sz w:val="28"/>
          <w:szCs w:val="28"/>
        </w:rPr>
        <w:t>____/</w:t>
      </w:r>
    </w:p>
    <w:p w:rsidR="00BC2D9E" w:rsidRDefault="00BC2D9E">
      <w:pPr>
        <w:spacing w:before="280" w:after="28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BC2D9E" w:rsidRDefault="00BC2D9E">
      <w:pPr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«____»  _______________20      г.     </w:t>
      </w:r>
    </w:p>
    <w:p w:rsidR="00BC2D9E" w:rsidRDefault="00BC2D9E">
      <w:pPr>
        <w:pStyle w:val="ConsPlusNonformat"/>
        <w:widowControl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№ 4</w:t>
      </w:r>
    </w:p>
    <w:p w:rsidR="00BC2D9E" w:rsidRDefault="00BC2D9E">
      <w:pPr>
        <w:pStyle w:val="ConsPlusNonformat"/>
        <w:widowControl/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C2D9E" w:rsidRDefault="00BC2D9E">
      <w:pPr>
        <w:ind w:firstLine="709"/>
        <w:jc w:val="right"/>
        <w:rPr>
          <w:sz w:val="28"/>
          <w:szCs w:val="28"/>
        </w:rPr>
      </w:pPr>
    </w:p>
    <w:p w:rsidR="00BC2D9E" w:rsidRDefault="00BC2D9E">
      <w:pPr>
        <w:jc w:val="center"/>
        <w:rPr>
          <w:b/>
          <w:sz w:val="28"/>
          <w:szCs w:val="28"/>
        </w:rPr>
      </w:pPr>
    </w:p>
    <w:p w:rsidR="00BC2D9E" w:rsidRDefault="00BC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БЛОК-СХЕМА </w:t>
      </w:r>
    </w:p>
    <w:p w:rsidR="00BC2D9E" w:rsidRDefault="00BC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последовательности и состава административных процедур при предоставлении  муниципальной услуги</w:t>
      </w:r>
    </w:p>
    <w:p w:rsidR="00BC2D9E" w:rsidRDefault="00BC2D9E">
      <w:pPr>
        <w:rPr>
          <w:sz w:val="28"/>
          <w:szCs w:val="28"/>
        </w:rPr>
      </w:pPr>
    </w:p>
    <w:p w:rsidR="00BC2D9E" w:rsidRDefault="00BC2D9E">
      <w:pPr>
        <w:tabs>
          <w:tab w:val="left" w:pos="3090"/>
        </w:tabs>
      </w:pPr>
      <w:r>
        <w:pict>
          <v:group id="_x0000_s2050" style="position:absolute;margin-left:16.5pt;margin-top:-2.7pt;width:471.75pt;height:393.75pt;z-index:251657728;mso-wrap-distance-left:0;mso-wrap-distance-right:0" coordorigin="330,-54" coordsize="9434,7874">
            <o:lock v:ext="edit" text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3225;top:-54;width:3419;height:869;v-text-anchor:middle" strokeweight=".26mm">
              <v:fill color2="black"/>
              <v:textbox style="mso-rotate-with-shape:t">
                <w:txbxContent>
                  <w:p w:rsidR="00BC2D9E" w:rsidRDefault="00BC2D9E">
                    <w:pPr>
                      <w:jc w:val="center"/>
                    </w:pPr>
                    <w:r>
                      <w:t>Создание информации</w:t>
                    </w:r>
                  </w:p>
                </w:txbxContent>
              </v:textbox>
            </v:shape>
            <v:shape id="_x0000_s2052" type="#_x0000_t202" style="position:absolute;left:3225;top:1116;width:3419;height:1289;v-text-anchor:middle" strokeweight=".26mm">
              <v:fill color2="black"/>
              <v:textbox style="mso-rotate-with-shape:t">
                <w:txbxContent>
                  <w:p w:rsidR="00BC2D9E" w:rsidRDefault="00BC2D9E">
                    <w:pPr>
                      <w:jc w:val="center"/>
                    </w:pPr>
                    <w:r>
                      <w:t>Своевременное размещение  и обновление достоверной информации о муниципальной услуге</w:t>
                    </w:r>
                  </w:p>
                  <w:p w:rsidR="00BC2D9E" w:rsidRDefault="00BC2D9E"/>
                </w:txbxContent>
              </v:textbox>
            </v:shape>
            <v:shape id="_x0000_s2053" type="#_x0000_t202" style="position:absolute;left:3225;top:2691;width:3419;height:1079;v-text-anchor:middle" strokeweight=".26mm">
              <v:fill color2="black"/>
              <v:textbox style="mso-rotate-with-shape:t">
                <w:txbxContent>
                  <w:p w:rsidR="00BC2D9E" w:rsidRDefault="00BC2D9E">
                    <w:pPr>
                      <w:jc w:val="center"/>
                    </w:pPr>
                    <w:r>
                      <w:t>Прием и регистрация заявления, рассмотрение заявления (обращения)</w:t>
                    </w:r>
                  </w:p>
                  <w:p w:rsidR="00BC2D9E" w:rsidRDefault="00BC2D9E"/>
                </w:txbxContent>
              </v:textbox>
            </v:shape>
            <v:shape id="_x0000_s2054" type="#_x0000_t202" style="position:absolute;left:3225;top:4056;width:3419;height:1109;v-text-anchor:middle" strokeweight=".26mm">
              <v:fill color2="black"/>
              <v:textbox style="mso-rotate-with-shape:t">
                <w:txbxContent>
                  <w:p w:rsidR="00BC2D9E" w:rsidRDefault="00BC2D9E">
                    <w:pPr>
                      <w:jc w:val="center"/>
                    </w:pPr>
                    <w:r>
                      <w:t xml:space="preserve">Принятие решения о предоставлении информации или об отказе </w:t>
                    </w:r>
                  </w:p>
                  <w:p w:rsidR="00BC2D9E" w:rsidRDefault="00BC2D9E"/>
                </w:txbxContent>
              </v:textbox>
            </v:shape>
            <v:shape id="_x0000_s2055" type="#_x0000_t202" style="position:absolute;left:3225;top:5541;width:3419;height:959;v-text-anchor:middle" strokeweight=".26mm">
              <v:fill color2="black"/>
              <v:textbox style="mso-rotate-with-shape:t">
                <w:txbxContent>
                  <w:p w:rsidR="00BC2D9E" w:rsidRDefault="00BC2D9E">
                    <w:pPr>
                      <w:jc w:val="center"/>
                    </w:pPr>
                    <w:r>
                      <w:t>Оформление решения о предоставлении информации  или отказа</w:t>
                    </w:r>
                  </w:p>
                  <w:p w:rsidR="00BC2D9E" w:rsidRDefault="00BC2D9E"/>
                </w:txbxContent>
              </v:textbox>
            </v:shape>
            <v:shape id="_x0000_s2056" type="#_x0000_t202" style="position:absolute;left:330;top:1401;width:2309;height:779;v-text-anchor:middle" strokeweight=".26mm">
              <v:fill color2="black"/>
              <v:textbox style="mso-rotate-with-shape:t">
                <w:txbxContent>
                  <w:p w:rsidR="00BC2D9E" w:rsidRDefault="00BC2D9E">
                    <w:pPr>
                      <w:jc w:val="center"/>
                    </w:pPr>
                    <w:r>
                      <w:t>Официальный сайт</w:t>
                    </w:r>
                  </w:p>
                  <w:p w:rsidR="00BC2D9E" w:rsidRDefault="00BC2D9E">
                    <w:pPr>
                      <w:jc w:val="center"/>
                    </w:pPr>
                  </w:p>
                </w:txbxContent>
              </v:textbox>
            </v:shape>
            <v:shape id="_x0000_s2057" type="#_x0000_t202" style="position:absolute;left:330;top:2540;width:2309;height:764;v-text-anchor:middle" strokeweight=".26mm">
              <v:fill color2="black"/>
              <v:textbox style="mso-rotate-with-shape:t">
                <w:txbxContent>
                  <w:p w:rsidR="00BC2D9E" w:rsidRDefault="00BC2D9E">
                    <w:r>
                      <w:t>В сети Интернет</w:t>
                    </w:r>
                  </w:p>
                  <w:p w:rsidR="00BC2D9E" w:rsidRDefault="00BC2D9E">
                    <w:pPr>
                      <w:jc w:val="center"/>
                    </w:pPr>
                  </w:p>
                </w:txbxContent>
              </v:textbox>
            </v:shape>
            <v:shape id="_x0000_s2058" type="#_x0000_t202" style="position:absolute;left:7335;top:1250;width:2429;height:764;v-text-anchor:middle" strokeweight=".26mm">
              <v:fill color2="black"/>
              <v:textbox style="mso-rotate-with-shape:t">
                <w:txbxContent>
                  <w:p w:rsidR="00BC2D9E" w:rsidRDefault="00BC2D9E">
                    <w:pPr>
                      <w:jc w:val="center"/>
                    </w:pPr>
                    <w:r>
                      <w:t xml:space="preserve">Обращение по телефону </w:t>
                    </w:r>
                  </w:p>
                  <w:p w:rsidR="00BC2D9E" w:rsidRDefault="00BC2D9E"/>
                </w:txbxContent>
              </v:textbox>
            </v:shape>
            <v:shape id="_x0000_s2059" type="#_x0000_t202" style="position:absolute;left:7335;top:2405;width:2429;height:794;v-text-anchor:middle" strokeweight=".26mm">
              <v:fill color2="black"/>
              <v:textbox style="mso-rotate-with-shape:t">
                <w:txbxContent>
                  <w:p w:rsidR="00BC2D9E" w:rsidRDefault="00BC2D9E">
                    <w:pPr>
                      <w:jc w:val="center"/>
                    </w:pPr>
                    <w:r>
                      <w:t>По электронной почте</w:t>
                    </w:r>
                  </w:p>
                  <w:p w:rsidR="00BC2D9E" w:rsidRDefault="00BC2D9E"/>
                </w:txbxContent>
              </v:textbox>
            </v:shape>
            <v:shape id="_x0000_s2060" type="#_x0000_t202" style="position:absolute;left:7335;top:3486;width:2429;height:809;v-text-anchor:middle" strokeweight=".26mm">
              <v:fill color2="black"/>
              <v:textbox style="mso-rotate-with-shape:t">
                <w:txbxContent>
                  <w:p w:rsidR="00BC2D9E" w:rsidRDefault="00BC2D9E">
                    <w:pPr>
                      <w:jc w:val="center"/>
                    </w:pPr>
                    <w:r>
                      <w:t>Письменный запрос</w:t>
                    </w:r>
                  </w:p>
                </w:txbxContent>
              </v:textbox>
            </v:shape>
            <v:shape id="_x0000_s2061" type="#_x0000_t202" style="position:absolute;left:1290;top:7011;width:2699;height:809;v-text-anchor:middle" strokeweight=".26mm">
              <v:fill color2="black"/>
              <v:textbox style="mso-rotate-with-shape:t">
                <w:txbxContent>
                  <w:p w:rsidR="00BC2D9E" w:rsidRDefault="00BC2D9E">
                    <w:pPr>
                      <w:jc w:val="center"/>
                    </w:pPr>
                    <w:r>
                      <w:t>Выдача информации  Заявителю</w:t>
                    </w:r>
                  </w:p>
                  <w:p w:rsidR="00BC2D9E" w:rsidRDefault="00BC2D9E"/>
                </w:txbxContent>
              </v:textbox>
            </v:shape>
            <v:shape id="_x0000_s2062" type="#_x0000_t202" style="position:absolute;left:5789;top:7011;width:2504;height:809;v-text-anchor:middle" strokeweight=".26mm">
              <v:fill color2="black"/>
              <v:textbox style="mso-rotate-with-shape:t">
                <w:txbxContent>
                  <w:p w:rsidR="00BC2D9E" w:rsidRDefault="00BC2D9E">
                    <w:pPr>
                      <w:jc w:val="center"/>
                    </w:pPr>
                    <w:r>
                      <w:t>Выдача отказа  Заявителю</w:t>
                    </w:r>
                  </w:p>
                  <w:p w:rsidR="00BC2D9E" w:rsidRDefault="00BC2D9E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63" type="#_x0000_t32" style="position:absolute;left:4859;top:816;width:1;height:301" o:connectortype="straight" strokeweight=".26mm">
              <v:stroke endarrow="block" joinstyle="miter"/>
            </v:shape>
            <v:shape id="_x0000_s2064" type="#_x0000_t32" style="position:absolute;left:4859;top:2405;width:1;height:286" o:connectortype="straight" strokeweight=".26mm">
              <v:stroke endarrow="block" joinstyle="miter"/>
            </v:shape>
            <v:shape id="_x0000_s2065" type="#_x0000_t32" style="position:absolute;left:4859;top:3770;width:1;height:285" o:connectortype="straight" strokeweight=".26mm">
              <v:stroke endarrow="block" joinstyle="miter"/>
            </v:shape>
            <v:shape id="_x0000_s2066" type="#_x0000_t32" style="position:absolute;left:4859;top:5165;width:1;height:376" o:connectortype="straight" strokeweight=".26mm">
              <v:stroke endarrow="block" joinstyle="miter"/>
            </v:shape>
            <v:shape id="_x0000_s2067" type="#_x0000_t32" style="position:absolute;left:2638;top:1700;width:585;height:1;flip:x" o:connectortype="straight" strokeweight=".26mm">
              <v:stroke endarrow="block" joinstyle="miter"/>
            </v:shape>
            <v:shape id="_x0000_s2068" type="#_x0000_t32" style="position:absolute;left:1364;top:2181;width:1;height:361" o:connectortype="straight" strokeweight=".26mm">
              <v:stroke endarrow="block" joinstyle="miter"/>
            </v:shape>
            <v:shape id="_x0000_s2069" type="#_x0000_t32" style="position:absolute;left:6644;top:1700;width:690;height:1365;flip:x" o:connectortype="straight" strokeweight=".26mm">
              <v:stroke endarrow="block" joinstyle="miter"/>
            </v:shape>
            <v:shape id="_x0000_s2070" type="#_x0000_t32" style="position:absolute;left:6644;top:3021;width:690;height:180;flip:x" o:connectortype="straight" strokeweight=".26mm">
              <v:stroke endarrow="block" joinstyle="miter"/>
            </v:shape>
            <v:shape id="_x0000_s2071" type="#_x0000_t32" style="position:absolute;left:6644;top:3319;width:690;height:735;flip:x y" o:connectortype="straight" strokeweight=".26mm">
              <v:stroke endarrow="block" joinstyle="miter"/>
            </v:shape>
            <v:shape id="_x0000_s2072" type="#_x0000_t32" style="position:absolute;left:2638;top:6501;width:2085;height:510;flip:x" o:connectortype="straight" strokeweight=".26mm">
              <v:stroke endarrow="block" joinstyle="miter"/>
            </v:shape>
            <v:shape id="_x0000_s2073" type="#_x0000_t32" style="position:absolute;left:5084;top:6501;width:2055;height:510" o:connectortype="straight" strokeweight=".26mm">
              <v:stroke endarrow="block" joinstyle="miter"/>
            </v:shape>
          </v:group>
        </w:pict>
      </w:r>
    </w:p>
    <w:sectPr w:rsidR="00BC2D9E">
      <w:headerReference w:type="default" r:id="rId16"/>
      <w:headerReference w:type="first" r:id="rId17"/>
      <w:footnotePr>
        <w:pos w:val="beneathText"/>
      </w:footnotePr>
      <w:pgSz w:w="11905" w:h="16837"/>
      <w:pgMar w:top="1134" w:right="850" w:bottom="113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FEA" w:rsidRDefault="00A33FEA">
      <w:r>
        <w:separator/>
      </w:r>
    </w:p>
  </w:endnote>
  <w:endnote w:type="continuationSeparator" w:id="0">
    <w:p w:rsidR="00A33FEA" w:rsidRDefault="00A33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FEA" w:rsidRDefault="00A33FEA">
      <w:r>
        <w:separator/>
      </w:r>
    </w:p>
  </w:footnote>
  <w:footnote w:type="continuationSeparator" w:id="0">
    <w:p w:rsidR="00A33FEA" w:rsidRDefault="00A33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9E" w:rsidRDefault="00BC2D9E">
    <w:pPr>
      <w:pStyle w:val="af0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7pt;margin-top:.05pt;width:12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BC2D9E" w:rsidRDefault="00BC2D9E">
                <w:pPr>
                  <w:pStyle w:val="af0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925FD0">
                  <w:rPr>
                    <w:rStyle w:val="a7"/>
                    <w:noProof/>
                  </w:rPr>
                  <w:t>21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9E" w:rsidRDefault="00BC2D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E0755"/>
    <w:rsid w:val="00925FD0"/>
    <w:rsid w:val="00A33FEA"/>
    <w:rsid w:val="00BC2D9E"/>
    <w:rsid w:val="00BE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  <o:rules v:ext="edit">
        <o:r id="V:Rule2" type="connector" idref="#_x0000_s2063"/>
        <o:r id="V:Rule4" type="connector" idref="#_x0000_s2064"/>
        <o:r id="V:Rule6" type="connector" idref="#_x0000_s2065"/>
        <o:r id="V:Rule8" type="connector" idref="#_x0000_s2066"/>
        <o:r id="V:Rule10" type="connector" idref="#_x0000_s2067"/>
        <o:r id="V:Rule12" type="connector" idref="#_x0000_s2068"/>
        <o:r id="V:Rule14" type="connector" idref="#_x0000_s2069"/>
        <o:r id="V:Rule16" type="connector" idref="#_x0000_s2070"/>
        <o:r id="V:Rule18" type="connector" idref="#_x0000_s2071"/>
        <o:r id="V:Rule20" type="connector" idref="#_x0000_s2072"/>
        <o:r id="V:Rule22" type="connector" idref="#_x0000_s2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-">
    <w:name w:val="Ж-курсив"/>
    <w:rPr>
      <w:b/>
      <w:i/>
    </w:rPr>
  </w:style>
  <w:style w:type="character" w:styleId="a3">
    <w:name w:val="Hyperlink"/>
    <w:semiHidden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Strong"/>
    <w:basedOn w:val="1"/>
    <w:qFormat/>
    <w:rPr>
      <w:b/>
      <w:bCs/>
    </w:rPr>
  </w:style>
  <w:style w:type="character" w:customStyle="1" w:styleId="20">
    <w:name w:val=" Знак Знак2"/>
    <w:basedOn w:val="2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10">
    <w:name w:val=" Знак Знак1"/>
    <w:basedOn w:val="2"/>
    <w:rPr>
      <w:sz w:val="24"/>
      <w:szCs w:val="24"/>
    </w:rPr>
  </w:style>
  <w:style w:type="character" w:customStyle="1" w:styleId="a6">
    <w:name w:val=" Знак Знак"/>
    <w:basedOn w:val="2"/>
    <w:rPr>
      <w:sz w:val="24"/>
      <w:szCs w:val="24"/>
    </w:rPr>
  </w:style>
  <w:style w:type="character" w:styleId="a7">
    <w:name w:val="page number"/>
    <w:basedOn w:val="2"/>
    <w:semiHidden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semiHidden/>
    <w:pPr>
      <w:widowControl w:val="0"/>
      <w:spacing w:after="120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List"/>
    <w:basedOn w:val="a9"/>
    <w:semiHidden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b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3">
    <w:name w:val=" Знак Знак Знак1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Normal (Web)"/>
    <w:basedOn w:val="a"/>
    <w:pPr>
      <w:spacing w:before="280" w:after="280"/>
    </w:pPr>
  </w:style>
  <w:style w:type="paragraph" w:styleId="ad">
    <w:name w:val="No Spacing"/>
    <w:qFormat/>
    <w:pPr>
      <w:suppressAutoHyphens/>
      <w:spacing w:line="276" w:lineRule="auto"/>
      <w:ind w:firstLine="567"/>
      <w:jc w:val="both"/>
    </w:pPr>
    <w:rPr>
      <w:rFonts w:eastAsia="Arial"/>
      <w:sz w:val="28"/>
      <w:szCs w:val="22"/>
      <w:lang w:eastAsia="ar-SA"/>
    </w:rPr>
  </w:style>
  <w:style w:type="paragraph" w:customStyle="1" w:styleId="14">
    <w:name w:val="Знак Знак Знак1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8">
    <w:name w:val=" Знак8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header"/>
    <w:basedOn w:val="a"/>
    <w:semiHidden/>
    <w:pPr>
      <w:tabs>
        <w:tab w:val="center" w:pos="4677"/>
        <w:tab w:val="right" w:pos="9355"/>
      </w:tabs>
    </w:pPr>
  </w:style>
  <w:style w:type="paragraph" w:styleId="af1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zhinskiirkdc2011@mail.ru" TargetMode="External"/><Relationship Id="rId13" Type="http://schemas.openxmlformats.org/officeDocument/2006/relationships/hyperlink" Target="mailto:tuzhinskiirkdc2011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mailto:tuzhinskiirkdc2011@mail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nicipai.ako.kiroy.ru/kotelnich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gmu.ako.kirov.ru/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gmu.ako.kirov.ru/" TargetMode="Externa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4352</Words>
  <Characters>24812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УТВЕРЖДЕН</vt:lpstr>
    </vt:vector>
  </TitlesOfParts>
  <Company>Тужинский_РФО</Company>
  <LinksUpToDate>false</LinksUpToDate>
  <CharactersWithSpaces>29106</CharactersWithSpaces>
  <SharedDoc>false</SharedDoc>
  <HLinks>
    <vt:vector size="54" baseType="variant">
      <vt:variant>
        <vt:i4>81</vt:i4>
      </vt:variant>
      <vt:variant>
        <vt:i4>24</vt:i4>
      </vt:variant>
      <vt:variant>
        <vt:i4>0</vt:i4>
      </vt:variant>
      <vt:variant>
        <vt:i4>5</vt:i4>
      </vt:variant>
      <vt:variant>
        <vt:lpwstr>http://www.pgmu.ako.kirov.ru/</vt:lpwstr>
      </vt:variant>
      <vt:variant>
        <vt:lpwstr/>
      </vt:variant>
      <vt:variant>
        <vt:i4>2818174</vt:i4>
      </vt:variant>
      <vt:variant>
        <vt:i4>21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3473432</vt:i4>
      </vt:variant>
      <vt:variant>
        <vt:i4>18</vt:i4>
      </vt:variant>
      <vt:variant>
        <vt:i4>0</vt:i4>
      </vt:variant>
      <vt:variant>
        <vt:i4>5</vt:i4>
      </vt:variant>
      <vt:variant>
        <vt:lpwstr>mailto:tuzhinskiirkdc2011@mail.ru</vt:lpwstr>
      </vt:variant>
      <vt:variant>
        <vt:lpwstr/>
      </vt:variant>
      <vt:variant>
        <vt:i4>3473432</vt:i4>
      </vt:variant>
      <vt:variant>
        <vt:i4>15</vt:i4>
      </vt:variant>
      <vt:variant>
        <vt:i4>0</vt:i4>
      </vt:variant>
      <vt:variant>
        <vt:i4>5</vt:i4>
      </vt:variant>
      <vt:variant>
        <vt:lpwstr>mailto:tuzhinskiirkdc2011@mail.ru</vt:lpwstr>
      </vt:variant>
      <vt:variant>
        <vt:lpwstr/>
      </vt:variant>
      <vt:variant>
        <vt:i4>4784128</vt:i4>
      </vt:variant>
      <vt:variant>
        <vt:i4>12</vt:i4>
      </vt:variant>
      <vt:variant>
        <vt:i4>0</vt:i4>
      </vt:variant>
      <vt:variant>
        <vt:i4>5</vt:i4>
      </vt:variant>
      <vt:variant>
        <vt:lpwstr>http://www.municipai.ako.kiroy.ru/kotelnich/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</vt:i4>
      </vt:variant>
      <vt:variant>
        <vt:i4>6</vt:i4>
      </vt:variant>
      <vt:variant>
        <vt:i4>0</vt:i4>
      </vt:variant>
      <vt:variant>
        <vt:i4>5</vt:i4>
      </vt:variant>
      <vt:variant>
        <vt:lpwstr>http://www.pgmu.ako.kirov.ru/</vt:lpwstr>
      </vt:variant>
      <vt:variant>
        <vt:lpwstr/>
      </vt:variant>
      <vt:variant>
        <vt:i4>3473432</vt:i4>
      </vt:variant>
      <vt:variant>
        <vt:i4>3</vt:i4>
      </vt:variant>
      <vt:variant>
        <vt:i4>0</vt:i4>
      </vt:variant>
      <vt:variant>
        <vt:i4>5</vt:i4>
      </vt:variant>
      <vt:variant>
        <vt:lpwstr>mailto:tuzhinskiirkdc2011@mail.ru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УТВЕРЖДЕН</dc:title>
  <dc:subject/>
  <dc:creator>User</dc:creator>
  <cp:keywords/>
  <cp:lastModifiedBy>Админ</cp:lastModifiedBy>
  <cp:revision>2</cp:revision>
  <cp:lastPrinted>2013-04-19T10:15:00Z</cp:lastPrinted>
  <dcterms:created xsi:type="dcterms:W3CDTF">2016-03-03T11:41:00Z</dcterms:created>
  <dcterms:modified xsi:type="dcterms:W3CDTF">2016-03-03T11:41:00Z</dcterms:modified>
</cp:coreProperties>
</file>